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25" w:rsidRDefault="001423DA" w:rsidP="001A7025">
      <w:pPr>
        <w:rPr>
          <w:lang w:val="fr-FR"/>
        </w:rPr>
      </w:pPr>
      <w:r>
        <w:rPr>
          <w:noProof/>
          <w:lang w:eastAsia="fr-CA"/>
        </w:rPr>
        <mc:AlternateContent>
          <mc:Choice Requires="wpg">
            <w:drawing>
              <wp:anchor distT="0" distB="0" distL="114300" distR="114300" simplePos="0" relativeHeight="251659264" behindDoc="0" locked="0" layoutInCell="0" allowOverlap="1" wp14:anchorId="0ACBD971" wp14:editId="49618DDB">
                <wp:simplePos x="0" y="0"/>
                <wp:positionH relativeFrom="margin">
                  <wp:posOffset>12065</wp:posOffset>
                </wp:positionH>
                <wp:positionV relativeFrom="margin">
                  <wp:posOffset>-82550</wp:posOffset>
                </wp:positionV>
                <wp:extent cx="5940425" cy="493712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4937125"/>
                          <a:chOff x="1902" y="1289"/>
                          <a:chExt cx="8639" cy="9072"/>
                        </a:xfrm>
                      </wpg:grpSpPr>
                      <wps:wsp>
                        <wps:cNvPr id="7" name="Rectangle 6"/>
                        <wps:cNvSpPr>
                          <a:spLocks noChangeArrowheads="1"/>
                        </wps:cNvSpPr>
                        <wps:spPr bwMode="auto">
                          <a:xfrm>
                            <a:off x="1902" y="1289"/>
                            <a:ext cx="8639" cy="9072"/>
                          </a:xfrm>
                          <a:prstGeom prst="rect">
                            <a:avLst/>
                          </a:prstGeom>
                          <a:solidFill>
                            <a:schemeClr val="accent3">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6A4" w:rsidRPr="00BE0F5F" w:rsidRDefault="00875B72" w:rsidP="001423DA">
                              <w:pPr>
                                <w:pStyle w:val="Sansinterligne"/>
                                <w:shd w:val="clear" w:color="auto" w:fill="D6E3BC" w:themeFill="accent3" w:themeFillTint="66"/>
                                <w:rPr>
                                  <w:rFonts w:ascii="Felix Titling" w:eastAsiaTheme="majorEastAsia" w:hAnsi="Felix Titling" w:cs="Times New Roman"/>
                                  <w:b/>
                                  <w:sz w:val="90"/>
                                  <w:szCs w:val="72"/>
                                </w:rPr>
                              </w:pPr>
                              <w:r>
                                <w:rPr>
                                  <w:rFonts w:ascii="Felix Titling" w:eastAsiaTheme="majorEastAsia" w:hAnsi="Felix Titling" w:cs="Times New Roman"/>
                                  <w:b/>
                                  <w:sz w:val="90"/>
                                  <w:szCs w:val="72"/>
                                </w:rPr>
                                <w:t>Rapport du comité</w:t>
                              </w:r>
                              <w:r w:rsidR="00CC16A4" w:rsidRPr="00BE0F5F">
                                <w:rPr>
                                  <w:rFonts w:ascii="Felix Titling" w:eastAsiaTheme="majorEastAsia" w:hAnsi="Felix Titling" w:cs="Times New Roman"/>
                                  <w:b/>
                                  <w:sz w:val="90"/>
                                  <w:szCs w:val="72"/>
                                </w:rPr>
                                <w:t xml:space="preserve"> DES </w:t>
                              </w:r>
                              <w:proofErr w:type="spellStart"/>
                              <w:r w:rsidR="00CC16A4">
                                <w:rPr>
                                  <w:rFonts w:ascii="Felix Titling" w:eastAsiaTheme="majorEastAsia" w:hAnsi="Felix Titling" w:cs="Times New Roman"/>
                                  <w:b/>
                                  <w:sz w:val="90"/>
                                  <w:szCs w:val="72"/>
                                </w:rPr>
                                <w:t>RÉSOlutions</w:t>
                              </w:r>
                              <w:proofErr w:type="spellEnd"/>
                            </w:p>
                            <w:p w:rsidR="00CC16A4"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Pr="000A1AD9"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Pr="008E415B" w:rsidRDefault="00CC16A4" w:rsidP="001423DA">
                              <w:pPr>
                                <w:pStyle w:val="Sansinterligne"/>
                                <w:shd w:val="clear" w:color="auto" w:fill="D6E3BC" w:themeFill="accent3" w:themeFillTint="66"/>
                                <w:rPr>
                                  <w:rFonts w:ascii="Times New Roman" w:eastAsiaTheme="majorEastAsia" w:hAnsi="Times New Roman" w:cs="Times New Roman"/>
                                  <w:sz w:val="48"/>
                                  <w:szCs w:val="48"/>
                                </w:rPr>
                              </w:pPr>
                              <w:r w:rsidRPr="000A1AD9">
                                <w:rPr>
                                  <w:rFonts w:ascii="Times New Roman" w:eastAsiaTheme="majorEastAsia" w:hAnsi="Times New Roman" w:cs="Times New Roman"/>
                                  <w:sz w:val="72"/>
                                  <w:szCs w:val="72"/>
                                </w:rPr>
                                <w:br/>
                              </w:r>
                              <w:r>
                                <w:rPr>
                                  <w:rFonts w:ascii="Times New Roman" w:eastAsiaTheme="majorEastAsia" w:hAnsi="Times New Roman" w:cs="Times New Roman"/>
                                  <w:sz w:val="48"/>
                                  <w:szCs w:val="48"/>
                                </w:rPr>
                                <w:t>52</w:t>
                              </w:r>
                              <w:r w:rsidRPr="000A1AD9">
                                <w:rPr>
                                  <w:rFonts w:ascii="Times New Roman" w:eastAsiaTheme="majorEastAsia" w:hAnsi="Times New Roman" w:cs="Times New Roman"/>
                                  <w:sz w:val="48"/>
                                  <w:szCs w:val="48"/>
                                  <w:vertAlign w:val="superscript"/>
                                </w:rPr>
                                <w:t>e</w:t>
                              </w:r>
                              <w:r w:rsidRPr="000A1AD9">
                                <w:rPr>
                                  <w:rFonts w:ascii="Times New Roman" w:eastAsiaTheme="majorEastAsia" w:hAnsi="Times New Roman" w:cs="Times New Roman"/>
                                  <w:sz w:val="48"/>
                                  <w:szCs w:val="48"/>
                                </w:rPr>
                                <w:t xml:space="preserve"> ASSEMBLÉE ANNUELLE </w:t>
                              </w:r>
                            </w:p>
                          </w:txbxContent>
                        </wps:txbx>
                        <wps:bodyPr rot="0" vert="horz" wrap="square" lIns="228600" tIns="45720" rIns="1371600" bIns="0" anchor="b" anchorCtr="0" upright="1">
                          <a:noAutofit/>
                        </wps:bodyPr>
                      </wps:wsp>
                      <wpg:grpSp>
                        <wpg:cNvPr id="8" name="Group 7"/>
                        <wpg:cNvGrpSpPr>
                          <a:grpSpLocks/>
                        </wpg:cNvGrpSpPr>
                        <wpg:grpSpPr bwMode="auto">
                          <a:xfrm rot="5400000">
                            <a:off x="8934" y="9125"/>
                            <a:ext cx="1349" cy="1123"/>
                            <a:chOff x="10217" y="9410"/>
                            <a:chExt cx="1566" cy="590"/>
                          </a:xfrm>
                        </wpg:grpSpPr>
                        <wps:wsp>
                          <wps:cNvPr id="9" name="AutoShape 8"/>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0" name="AutoShape 9"/>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1" name="AutoShape 10"/>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0</wp14:pctHeight>
                </wp14:sizeRelV>
              </wp:anchor>
            </w:drawing>
          </mc:Choice>
          <mc:Fallback>
            <w:pict>
              <v:group w14:anchorId="0ACBD971" id="Group 5" o:spid="_x0000_s1026" style="position:absolute;margin-left:.95pt;margin-top:-6.5pt;width:467.75pt;height:388.75pt;z-index:251659264;mso-width-percent:1000;mso-position-horizontal-relative:margin;mso-position-vertical-relative:margin;mso-width-percent:1000;mso-width-relative:margin;mso-height-relative:margin" coordorigin="1902,1289"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" o:allowincell="f">
                <v:rect id="Rectangle 6" o:spid="_x0000_s1027" style="position:absolute;left:1902;top:1289;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9OsMA&#10;AADaAAAADwAAAGRycy9kb3ducmV2LnhtbESPUWvCMBSF3wf7D+EKvoyZzo2tVKOUgqJPovMHXJJr&#10;W2xuuiTT+u/NQNjj4ZzzHc58OdhOXMiH1rGCt0kGglg703Kt4Pi9es1BhIhssHNMCm4UYLl4fppj&#10;YdyV93Q5xFokCIcCFTQx9oWUQTdkMUxcT5y8k/MWY5K+lsbjNcFtJ6dZ9ikttpwWGuypakifD79W&#10;wWpT5e/+WP6sy3xXvew+dLfeaqXGo6GcgYg0xP/wo70xCr7g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p9OsMAAADaAAAADwAAAAAAAAAAAAAAAACYAgAAZHJzL2Rv&#10;d25yZXYueG1sUEsFBgAAAAAEAAQA9QAAAIgDAAAAAA==&#10;" fillcolor="#d6e3bc [1302]" stroked="f">
                  <v:textbox inset="18pt,,108pt,0">
                    <w:txbxContent>
                      <w:p w:rsidR="00CC16A4" w:rsidRPr="00BE0F5F" w:rsidRDefault="00875B72" w:rsidP="001423DA">
                        <w:pPr>
                          <w:pStyle w:val="Sansinterligne"/>
                          <w:shd w:val="clear" w:color="auto" w:fill="D6E3BC" w:themeFill="accent3" w:themeFillTint="66"/>
                          <w:rPr>
                            <w:rFonts w:ascii="Felix Titling" w:eastAsiaTheme="majorEastAsia" w:hAnsi="Felix Titling" w:cs="Times New Roman"/>
                            <w:b/>
                            <w:sz w:val="90"/>
                            <w:szCs w:val="72"/>
                          </w:rPr>
                        </w:pPr>
                        <w:r>
                          <w:rPr>
                            <w:rFonts w:ascii="Felix Titling" w:eastAsiaTheme="majorEastAsia" w:hAnsi="Felix Titling" w:cs="Times New Roman"/>
                            <w:b/>
                            <w:sz w:val="90"/>
                            <w:szCs w:val="72"/>
                          </w:rPr>
                          <w:t>Rapport du comité</w:t>
                        </w:r>
                        <w:r w:rsidR="00CC16A4" w:rsidRPr="00BE0F5F">
                          <w:rPr>
                            <w:rFonts w:ascii="Felix Titling" w:eastAsiaTheme="majorEastAsia" w:hAnsi="Felix Titling" w:cs="Times New Roman"/>
                            <w:b/>
                            <w:sz w:val="90"/>
                            <w:szCs w:val="72"/>
                          </w:rPr>
                          <w:t xml:space="preserve"> DES </w:t>
                        </w:r>
                        <w:r w:rsidR="00CC16A4">
                          <w:rPr>
                            <w:rFonts w:ascii="Felix Titling" w:eastAsiaTheme="majorEastAsia" w:hAnsi="Felix Titling" w:cs="Times New Roman"/>
                            <w:b/>
                            <w:sz w:val="90"/>
                            <w:szCs w:val="72"/>
                          </w:rPr>
                          <w:t>RÉSOlutions</w:t>
                        </w:r>
                      </w:p>
                      <w:p w:rsidR="00CC16A4"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Pr="000A1AD9" w:rsidRDefault="00CC16A4" w:rsidP="001423DA">
                        <w:pPr>
                          <w:pStyle w:val="Sansinterligne"/>
                          <w:shd w:val="clear" w:color="auto" w:fill="D6E3BC" w:themeFill="accent3" w:themeFillTint="66"/>
                          <w:rPr>
                            <w:rFonts w:ascii="Times New Roman" w:eastAsiaTheme="majorEastAsia" w:hAnsi="Times New Roman" w:cs="Times New Roman"/>
                            <w:sz w:val="72"/>
                            <w:szCs w:val="72"/>
                          </w:rPr>
                        </w:pPr>
                      </w:p>
                      <w:p w:rsidR="00CC16A4" w:rsidRPr="008E415B" w:rsidRDefault="00CC16A4" w:rsidP="001423DA">
                        <w:pPr>
                          <w:pStyle w:val="Sansinterligne"/>
                          <w:shd w:val="clear" w:color="auto" w:fill="D6E3BC" w:themeFill="accent3" w:themeFillTint="66"/>
                          <w:rPr>
                            <w:rFonts w:ascii="Times New Roman" w:eastAsiaTheme="majorEastAsia" w:hAnsi="Times New Roman" w:cs="Times New Roman"/>
                            <w:sz w:val="48"/>
                            <w:szCs w:val="48"/>
                          </w:rPr>
                        </w:pPr>
                        <w:r w:rsidRPr="000A1AD9">
                          <w:rPr>
                            <w:rFonts w:ascii="Times New Roman" w:eastAsiaTheme="majorEastAsia" w:hAnsi="Times New Roman" w:cs="Times New Roman"/>
                            <w:sz w:val="72"/>
                            <w:szCs w:val="72"/>
                          </w:rPr>
                          <w:br/>
                        </w:r>
                        <w:r>
                          <w:rPr>
                            <w:rFonts w:ascii="Times New Roman" w:eastAsiaTheme="majorEastAsia" w:hAnsi="Times New Roman" w:cs="Times New Roman"/>
                            <w:sz w:val="48"/>
                            <w:szCs w:val="48"/>
                          </w:rPr>
                          <w:t>52</w:t>
                        </w:r>
                        <w:r w:rsidRPr="000A1AD9">
                          <w:rPr>
                            <w:rFonts w:ascii="Times New Roman" w:eastAsiaTheme="majorEastAsia" w:hAnsi="Times New Roman" w:cs="Times New Roman"/>
                            <w:sz w:val="48"/>
                            <w:szCs w:val="48"/>
                            <w:vertAlign w:val="superscript"/>
                          </w:rPr>
                          <w:t>e</w:t>
                        </w:r>
                        <w:r w:rsidRPr="000A1AD9">
                          <w:rPr>
                            <w:rFonts w:ascii="Times New Roman" w:eastAsiaTheme="majorEastAsia" w:hAnsi="Times New Roman" w:cs="Times New Roman"/>
                            <w:sz w:val="48"/>
                            <w:szCs w:val="48"/>
                          </w:rPr>
                          <w:t xml:space="preserve"> ASSEMBLÉE ANNUELLE </w:t>
                        </w:r>
                      </w:p>
                    </w:txbxContent>
                  </v:textbox>
                </v:rect>
                <v:group id="Group 7"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804MAAAADaAAAADwAAAGRycy9kb3ducmV2LnhtbERPu27CMBTdK/UfrFup&#10;SwUOHRANGESLIrGWh5rxKr7EEfF1sA0Jf18PSIxH571YDbYVN/KhcaxgMs5AEFdON1wrOOyL0QxE&#10;iMgaW8ek4E4BVsvXlwXm2vX8S7ddrEUK4ZCjAhNjl0sZKkMWw9h1xIk7OW8xJuhrqT32Kdy28jPL&#10;ptJiw6nBYEc/hqrz7moV8OU4Ky7t30dRVn6y/u6/zKaMSr2/Des5iEhDfIof7q1WkLamK+kGyOU/&#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hPzTgwAAAANoAAAAPAAAA&#10;AAAAAAAAAAAAAKoCAABkcnMvZG93bnJldi54bWxQSwUGAAAAAAQABAD6AAAAlwM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bEMMA&#10;AADaAAAADwAAAGRycy9kb3ducmV2LnhtbESPQWvCQBSE74X+h+UVvNVN9hDa1FXEKgilSI0Hj4/s&#10;axLMvg3ZbRL/fVcQPA4z8w2zWE22FQP1vnGsIZ0nIIhLZxquNJyK3esbCB+QDbaOScOVPKyWz08L&#10;zI0b+YeGY6hEhLDPUUMdQpdL6cuaLPq564ij9+t6iyHKvpKmxzHCbStVkmTSYsNxocaONjWVl+Of&#10;1VCs1Sk7KExV8Xkez/5r69Pvrdazl2n9ASLQFB7he3tvNLzD7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bEMMAAADaAAAADwAAAAAAAAAAAAAAAACYAgAAZHJzL2Rv&#10;d25yZXYueG1sUEsFBgAAAAAEAAQA9QAAAIgDAAAAAA==&#10;" adj="7304" fillcolor="#4f81bd [3204]" stroked="f" strokecolor="white [3212]">
                    <v:fill color2="#243f60 [1604]" angle="45" focus="100%" type="gradient"/>
                  </v:shape>
                  <v:shape id="AutoShape 9"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H98QA&#10;AADbAAAADwAAAGRycy9kb3ducmV2LnhtbESPQWvCQBCF74L/YZmCN90kB5HUVaRVEKRITQ4eh+w0&#10;Cc3Ohuxq0n/fORR6m+G9ee+b7X5ynXrSEFrPBtJVAoq48rbl2kBZnJYbUCEiW+w8k4EfCrDfzWdb&#10;zK0f+ZOet1grCeGQo4Emxj7XOlQNOQwr3xOL9uUHh1HWodZ2wFHCXaezJFlrhy1LQ4M9vTVUfd8e&#10;zkBxyMr1NcM0K97v4z1cjiH9OBqzeJkOr6AiTfHf/Hd9to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R/fEAAAA2wAAAA8AAAAAAAAAAAAAAAAAmAIAAGRycy9k&#10;b3ducmV2LnhtbFBLBQYAAAAABAAEAPUAAACJAwAAAAA=&#10;" adj="7304" fillcolor="#4f81bd [3204]" stroked="f" strokecolor="white [3212]">
                    <v:fill color2="#243f60 [1604]" angle="45" focus="100%" type="gradient"/>
                  </v:shape>
                  <v:shape id="AutoShape 10"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ibMEA&#10;AADbAAAADwAAAGRycy9kb3ducmV2LnhtbERPTWuDQBC9F/IflgnkVlc9SDHZhJCkEAihNHrIcXCn&#10;KnVnxd2q+ffZQqG3ebzP2exm04mRBtdaVpBEMQjiyuqWawVl8f76BsJ5ZI2dZVLwIAe77eJlg7m2&#10;E3/SePO1CCHsclTQeN/nUrqqIYMusj1x4L7sYNAHONRSDziFcNPJNI4zabDl0NBgT4eGqu/bj1FQ&#10;7NMy+0gxSYvjfbq7y8kl15NSq+W8X4PwNPt/8Z/7rMP8BH5/C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4mzBAAAA2wAAAA8AAAAAAAAAAAAAAAAAmAIAAGRycy9kb3du&#10;cmV2LnhtbFBLBQYAAAAABAAEAPUAAACGAwAAAAA=&#10;" adj="7304" fillcolor="#4f81bd [3204]" stroked="f" strokecolor="white [3212]">
                    <v:fill color2="#243f60 [1604]" angle="45" focus="100%" type="gradient"/>
                  </v:shape>
                </v:group>
                <w10:wrap anchorx="margin" anchory="margin"/>
              </v:group>
            </w:pict>
          </mc:Fallback>
        </mc:AlternateContent>
      </w:r>
      <w:r w:rsidR="001A7025">
        <w:rPr>
          <w:noProof/>
          <w:lang w:eastAsia="fr-CA"/>
        </w:rPr>
        <mc:AlternateContent>
          <mc:Choice Requires="wps">
            <w:drawing>
              <wp:anchor distT="0" distB="0" distL="114300" distR="114300" simplePos="0" relativeHeight="251660288" behindDoc="0" locked="0" layoutInCell="1" allowOverlap="1" wp14:anchorId="62414248" wp14:editId="7C98BE5C">
                <wp:simplePos x="0" y="0"/>
                <wp:positionH relativeFrom="column">
                  <wp:posOffset>3035300</wp:posOffset>
                </wp:positionH>
                <wp:positionV relativeFrom="paragraph">
                  <wp:posOffset>6350</wp:posOffset>
                </wp:positionV>
                <wp:extent cx="2813050" cy="304800"/>
                <wp:effectExtent l="0" t="0" r="6350" b="0"/>
                <wp:wrapNone/>
                <wp:docPr id="4" name="Zone de texte 4"/>
                <wp:cNvGraphicFramePr/>
                <a:graphic xmlns:a="http://schemas.openxmlformats.org/drawingml/2006/main">
                  <a:graphicData uri="http://schemas.microsoft.com/office/word/2010/wordprocessingShape">
                    <wps:wsp>
                      <wps:cNvSpPr txBox="1"/>
                      <wps:spPr>
                        <a:xfrm>
                          <a:off x="0" y="0"/>
                          <a:ext cx="2813050" cy="304800"/>
                        </a:xfrm>
                        <a:prstGeom prst="rect">
                          <a:avLst/>
                        </a:prstGeom>
                        <a:solidFill>
                          <a:schemeClr val="accent3">
                            <a:lumMod val="40000"/>
                            <a:lumOff val="60000"/>
                          </a:schemeClr>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CC16A4" w:rsidRPr="00452BC1" w:rsidRDefault="00CC16A4" w:rsidP="001A7025">
                            <w:pPr>
                              <w:shd w:val="clear" w:color="auto" w:fill="D6E3BC" w:themeFill="accent3" w:themeFillTint="66"/>
                              <w:jc w:val="right"/>
                              <w:rPr>
                                <w:rFonts w:ascii="Felix Titling" w:hAnsi="Felix Titling"/>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414248" id="_x0000_t202" coordsize="21600,21600" o:spt="202" path="m,l,21600r21600,l21600,xe">
                <v:stroke joinstyle="miter"/>
                <v:path gradientshapeok="t" o:connecttype="rect"/>
              </v:shapetype>
              <v:shape id="Zone de texte 4" o:spid="_x0000_s1032" type="#_x0000_t202" style="position:absolute;margin-left:239pt;margin-top:.5pt;width:221.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" fillcolor="#d6e3bc [1302]" stroked="f" strokeweight="0">
                <v:textbox>
                  <w:txbxContent>
                    <w:p w:rsidR="00CC16A4" w:rsidRPr="00452BC1" w:rsidRDefault="00CC16A4" w:rsidP="001A7025">
                      <w:pPr>
                        <w:shd w:val="clear" w:color="auto" w:fill="D6E3BC" w:themeFill="accent3" w:themeFillTint="66"/>
                        <w:jc w:val="right"/>
                        <w:rPr>
                          <w:rFonts w:ascii="Felix Titling" w:hAnsi="Felix Titling"/>
                          <w:b/>
                          <w:color w:val="FF0000"/>
                        </w:rPr>
                      </w:pPr>
                    </w:p>
                  </w:txbxContent>
                </v:textbox>
              </v:shape>
            </w:pict>
          </mc:Fallback>
        </mc:AlternateContent>
      </w:r>
      <w:r w:rsidR="00D01D03">
        <w:rPr>
          <w:lang w:val="fr-FR"/>
        </w:rPr>
        <w:t xml:space="preserve"> </w:t>
      </w:r>
      <w:r w:rsidR="00A25D4F">
        <w:rPr>
          <w:lang w:val="fr-FR"/>
        </w:rPr>
        <w:t xml:space="preserve"> </w:t>
      </w:r>
      <w:r w:rsidR="00CE71DE">
        <w:rPr>
          <w:lang w:val="fr-FR"/>
        </w:rPr>
        <w:t xml:space="preserve"> </w:t>
      </w:r>
      <w:r w:rsidR="00E1631A">
        <w:rPr>
          <w:lang w:val="fr-FR"/>
        </w:rPr>
        <w:t xml:space="preserve"> </w:t>
      </w: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1A7025" w:rsidP="001A7025">
      <w:pPr>
        <w:rPr>
          <w:lang w:val="fr-FR"/>
        </w:rPr>
      </w:pPr>
    </w:p>
    <w:p w:rsidR="001A7025" w:rsidRDefault="00BA23C9" w:rsidP="001A7025">
      <w:pPr>
        <w:tabs>
          <w:tab w:val="left" w:pos="5760"/>
        </w:tabs>
        <w:jc w:val="right"/>
      </w:pPr>
      <w:r w:rsidRPr="00C148DA">
        <w:rPr>
          <w:rFonts w:ascii="Arial Black" w:hAnsi="Arial Black"/>
          <w:noProof/>
          <w:color w:val="365F91"/>
          <w:spacing w:val="42"/>
          <w:lang w:eastAsia="fr-CA"/>
        </w:rPr>
        <w:drawing>
          <wp:anchor distT="0" distB="0" distL="114300" distR="114300" simplePos="0" relativeHeight="251663360" behindDoc="0" locked="0" layoutInCell="1" allowOverlap="1" wp14:anchorId="17FAAF52" wp14:editId="0724A0D4">
            <wp:simplePos x="0" y="0"/>
            <wp:positionH relativeFrom="column">
              <wp:posOffset>4427220</wp:posOffset>
            </wp:positionH>
            <wp:positionV relativeFrom="paragraph">
              <wp:posOffset>62865</wp:posOffset>
            </wp:positionV>
            <wp:extent cx="1531620" cy="1584325"/>
            <wp:effectExtent l="0" t="0" r="0" b="0"/>
            <wp:wrapNone/>
            <wp:docPr id="16" name="Picture 5" descr="logo_meta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_metall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58432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1A7025">
        <w:rPr>
          <w:noProof/>
          <w:lang w:eastAsia="fr-CA"/>
        </w:rPr>
        <mc:AlternateContent>
          <mc:Choice Requires="wps">
            <w:drawing>
              <wp:anchor distT="36576" distB="36576" distL="36576" distR="36576" simplePos="0" relativeHeight="251661312" behindDoc="0" locked="0" layoutInCell="1" allowOverlap="1" wp14:anchorId="00F8AD69" wp14:editId="5F2134FD">
                <wp:simplePos x="0" y="0"/>
                <wp:positionH relativeFrom="column">
                  <wp:posOffset>3150870</wp:posOffset>
                </wp:positionH>
                <wp:positionV relativeFrom="paragraph">
                  <wp:posOffset>109855</wp:posOffset>
                </wp:positionV>
                <wp:extent cx="2715895" cy="1352550"/>
                <wp:effectExtent l="0" t="0" r="8255"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352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16A4" w:rsidRDefault="00CC16A4" w:rsidP="001A702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8AD69" id="Zone de texte 20" o:spid="_x0000_s1033" type="#_x0000_t202" style="position:absolute;left:0;text-align:left;margin-left:248.1pt;margin-top:8.65pt;width:213.85pt;height:1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" filled="f" stroked="f" strokecolor="black [0]" insetpen="t">
                <v:textbox inset="2.88pt,2.88pt,2.88pt,2.88pt">
                  <w:txbxContent>
                    <w:p w:rsidR="00CC16A4" w:rsidRDefault="00CC16A4" w:rsidP="001A7025"/>
                  </w:txbxContent>
                </v:textbox>
              </v:shape>
            </w:pict>
          </mc:Fallback>
        </mc:AlternateContent>
      </w:r>
    </w:p>
    <w:p w:rsidR="001A7025" w:rsidRDefault="001A7025" w:rsidP="001A7025"/>
    <w:p w:rsidR="001A7025" w:rsidRDefault="001A7025" w:rsidP="001A7025">
      <w:pPr>
        <w:rPr>
          <w:rFonts w:ascii="Felix Titling" w:hAnsi="Felix Titling"/>
          <w:b/>
          <w:lang w:val="fr-FR"/>
        </w:rPr>
      </w:pPr>
    </w:p>
    <w:p w:rsidR="001A7025" w:rsidRDefault="001A7025" w:rsidP="001A7025">
      <w:pPr>
        <w:rPr>
          <w:rFonts w:ascii="Felix Titling" w:hAnsi="Felix Titling"/>
          <w:b/>
          <w:lang w:val="fr-FR"/>
        </w:rPr>
      </w:pPr>
    </w:p>
    <w:p w:rsidR="001A7025" w:rsidRDefault="001A7025" w:rsidP="001A7025">
      <w:pPr>
        <w:rPr>
          <w:rFonts w:ascii="Felix Titling" w:hAnsi="Felix Titling"/>
          <w:b/>
          <w:lang w:val="fr-FR"/>
        </w:rPr>
      </w:pPr>
    </w:p>
    <w:p w:rsidR="001A7025" w:rsidRDefault="001A7025" w:rsidP="001A7025">
      <w:pPr>
        <w:rPr>
          <w:rFonts w:ascii="Felix Titling" w:hAnsi="Felix Titling"/>
          <w:b/>
          <w:lang w:val="fr-FR"/>
        </w:rPr>
      </w:pPr>
    </w:p>
    <w:p w:rsidR="001A7025" w:rsidRDefault="001A7025" w:rsidP="001A7025">
      <w:pPr>
        <w:rPr>
          <w:rFonts w:ascii="Felix Titling" w:hAnsi="Felix Titling"/>
          <w:b/>
          <w:lang w:val="fr-FR"/>
        </w:rPr>
      </w:pPr>
    </w:p>
    <w:p w:rsidR="00875B72" w:rsidRDefault="001A7025" w:rsidP="002D6571">
      <w:pPr>
        <w:ind w:left="567"/>
        <w:rPr>
          <w:rFonts w:ascii="Felix Titling" w:hAnsi="Felix Titling"/>
          <w:b/>
          <w:lang w:val="fr-FR"/>
        </w:rPr>
      </w:pPr>
      <w:r>
        <w:rPr>
          <w:rFonts w:ascii="Felix Titling" w:hAnsi="Felix Titling"/>
          <w:b/>
          <w:lang w:val="fr-FR"/>
        </w:rPr>
        <w:t>LES</w:t>
      </w:r>
      <w:r w:rsidRPr="008447DD">
        <w:rPr>
          <w:rFonts w:ascii="Felix Titling" w:hAnsi="Felix Titling"/>
          <w:b/>
          <w:lang w:val="fr-FR"/>
        </w:rPr>
        <w:t xml:space="preserve"> </w:t>
      </w:r>
      <w:r>
        <w:rPr>
          <w:rFonts w:ascii="Felix Titling" w:hAnsi="Felix Titling"/>
          <w:b/>
          <w:lang w:val="fr-FR"/>
        </w:rPr>
        <w:t xml:space="preserve">23, 24 et 25 </w:t>
      </w:r>
      <w:r w:rsidRPr="008447DD">
        <w:rPr>
          <w:rFonts w:ascii="Felix Titling" w:hAnsi="Felix Titling"/>
          <w:b/>
          <w:lang w:val="fr-FR"/>
        </w:rPr>
        <w:t>novembre 201</w:t>
      </w:r>
      <w:r>
        <w:rPr>
          <w:rFonts w:ascii="Felix Titling" w:hAnsi="Felix Titling"/>
          <w:b/>
          <w:lang w:val="fr-FR"/>
        </w:rPr>
        <w:t>6</w:t>
      </w:r>
      <w:r w:rsidRPr="008447DD">
        <w:rPr>
          <w:rFonts w:ascii="Felix Titling" w:hAnsi="Felix Titling"/>
          <w:b/>
          <w:lang w:val="fr-FR"/>
        </w:rPr>
        <w:br/>
      </w:r>
      <w:r>
        <w:rPr>
          <w:rFonts w:ascii="Felix Titling" w:hAnsi="Felix Titling"/>
          <w:b/>
          <w:lang w:val="fr-FR"/>
        </w:rPr>
        <w:t>Hôtel DELTA, Trois-</w:t>
      </w:r>
      <w:r w:rsidR="007E603C">
        <w:rPr>
          <w:rFonts w:ascii="Felix Titling" w:hAnsi="Felix Titling"/>
          <w:b/>
          <w:lang w:val="fr-FR"/>
        </w:rPr>
        <w:t>R</w:t>
      </w:r>
      <w:r>
        <w:rPr>
          <w:rFonts w:ascii="Felix Titling" w:hAnsi="Felix Titling"/>
          <w:b/>
          <w:lang w:val="fr-FR"/>
        </w:rPr>
        <w:t>ivières</w:t>
      </w:r>
    </w:p>
    <w:p w:rsidR="00875B72" w:rsidRPr="005758D4" w:rsidRDefault="00875B72" w:rsidP="00875B72">
      <w:pPr>
        <w:pBdr>
          <w:top w:val="thinThickSmallGap" w:sz="24" w:space="1" w:color="auto"/>
          <w:left w:val="thinThickSmallGap" w:sz="24" w:space="4" w:color="auto"/>
          <w:bottom w:val="thickThinSmallGap" w:sz="24" w:space="1" w:color="auto"/>
          <w:right w:val="thickThinSmallGap" w:sz="24" w:space="4" w:color="auto"/>
        </w:pBdr>
        <w:jc w:val="center"/>
        <w:rPr>
          <w:rFonts w:ascii="Felix Titling" w:hAnsi="Felix Titling"/>
          <w:sz w:val="22"/>
          <w:szCs w:val="22"/>
        </w:rPr>
      </w:pPr>
      <w:r w:rsidRPr="005758D4">
        <w:rPr>
          <w:rFonts w:ascii="Felix Titling" w:hAnsi="Felix Titling"/>
          <w:b/>
          <w:sz w:val="40"/>
          <w:szCs w:val="22"/>
        </w:rPr>
        <w:lastRenderedPageBreak/>
        <w:t>RAPPORT DU</w:t>
      </w:r>
      <w:r w:rsidRPr="005758D4">
        <w:rPr>
          <w:rFonts w:ascii="Felix Titling" w:hAnsi="Felix Titling"/>
          <w:b/>
          <w:sz w:val="40"/>
          <w:szCs w:val="22"/>
        </w:rPr>
        <w:br/>
        <w:t>COMITÉ DES RÉSOLUTIONS</w:t>
      </w:r>
    </w:p>
    <w:p w:rsidR="00875B72" w:rsidRPr="00875B72" w:rsidRDefault="00875B72" w:rsidP="00875B72">
      <w:pPr>
        <w:jc w:val="both"/>
        <w:rPr>
          <w:rFonts w:ascii="Times New Roman" w:hAnsi="Times New Roman" w:cs="Times New Roman"/>
          <w:sz w:val="28"/>
        </w:rPr>
      </w:pPr>
      <w:r w:rsidRPr="00875B72">
        <w:rPr>
          <w:rFonts w:ascii="Times New Roman" w:hAnsi="Times New Roman" w:cs="Times New Roman"/>
          <w:sz w:val="28"/>
        </w:rPr>
        <w:t>Le comité des résolutions de la 52</w:t>
      </w:r>
      <w:r w:rsidRPr="00875B72">
        <w:rPr>
          <w:rFonts w:ascii="Times New Roman" w:hAnsi="Times New Roman" w:cs="Times New Roman"/>
          <w:sz w:val="28"/>
          <w:vertAlign w:val="superscript"/>
        </w:rPr>
        <w:t>e</w:t>
      </w:r>
      <w:r w:rsidRPr="00875B72">
        <w:rPr>
          <w:rFonts w:ascii="Times New Roman" w:hAnsi="Times New Roman" w:cs="Times New Roman"/>
          <w:sz w:val="28"/>
        </w:rPr>
        <w:t xml:space="preserve"> assemblée annuelle du Syndicat des Métallos du Québec s’est vu remettre 104 résolutions traitant de 24 sujets différents. L’ensemble de ces résolutions nous a été envoyé par 28 sections locales.</w:t>
      </w:r>
    </w:p>
    <w:p w:rsidR="00875B72" w:rsidRPr="00875B72" w:rsidRDefault="00875B72" w:rsidP="00875B72">
      <w:pPr>
        <w:jc w:val="both"/>
        <w:rPr>
          <w:rFonts w:ascii="Times New Roman" w:hAnsi="Times New Roman" w:cs="Times New Roman"/>
          <w:sz w:val="28"/>
        </w:rPr>
      </w:pPr>
      <w:r w:rsidRPr="00875B72">
        <w:rPr>
          <w:rFonts w:ascii="Times New Roman" w:hAnsi="Times New Roman" w:cs="Times New Roman"/>
          <w:sz w:val="28"/>
        </w:rPr>
        <w:t xml:space="preserve">Parmi ces résolutions, 1 a été reçue en retard.  Cependant, elle avait déjà été soumise par d’autres sections locales. </w:t>
      </w:r>
    </w:p>
    <w:p w:rsidR="00875B72" w:rsidRPr="00875B72" w:rsidRDefault="00875B72" w:rsidP="00875B72">
      <w:pPr>
        <w:jc w:val="both"/>
        <w:rPr>
          <w:rFonts w:ascii="Times New Roman" w:hAnsi="Times New Roman" w:cs="Times New Roman"/>
          <w:sz w:val="28"/>
        </w:rPr>
      </w:pPr>
      <w:r w:rsidRPr="00875B72">
        <w:rPr>
          <w:rFonts w:ascii="Times New Roman" w:hAnsi="Times New Roman" w:cs="Times New Roman"/>
          <w:sz w:val="28"/>
        </w:rPr>
        <w:t>Après étude et fusion des résolutions semblables, ce sera donc 24 résolutions qui seront soumises à cette assemblée.</w:t>
      </w:r>
    </w:p>
    <w:p w:rsidR="00875B72" w:rsidRPr="00875B72" w:rsidRDefault="00875B72" w:rsidP="00875B72">
      <w:pPr>
        <w:jc w:val="both"/>
        <w:rPr>
          <w:rFonts w:ascii="Times New Roman" w:hAnsi="Times New Roman" w:cs="Times New Roman"/>
          <w:sz w:val="28"/>
        </w:rPr>
      </w:pPr>
      <w:r w:rsidRPr="00875B72">
        <w:rPr>
          <w:rFonts w:ascii="Times New Roman" w:hAnsi="Times New Roman" w:cs="Times New Roman"/>
          <w:sz w:val="28"/>
        </w:rPr>
        <w:t>Le comité des résolutions soumet, à cette 52</w:t>
      </w:r>
      <w:r w:rsidRPr="00875B72">
        <w:rPr>
          <w:rFonts w:ascii="Times New Roman" w:hAnsi="Times New Roman" w:cs="Times New Roman"/>
          <w:sz w:val="28"/>
          <w:vertAlign w:val="superscript"/>
        </w:rPr>
        <w:t>e</w:t>
      </w:r>
      <w:r w:rsidRPr="00875B72">
        <w:rPr>
          <w:rFonts w:ascii="Times New Roman" w:hAnsi="Times New Roman" w:cs="Times New Roman"/>
          <w:sz w:val="28"/>
        </w:rPr>
        <w:t xml:space="preserve"> assemblée annuelle des sections locales du Syndicat des Métallos du Québec, le rapport ci-joint.</w:t>
      </w:r>
    </w:p>
    <w:p w:rsidR="00875B72" w:rsidRPr="00875B72" w:rsidRDefault="00875B72" w:rsidP="00875B72">
      <w:pPr>
        <w:jc w:val="both"/>
        <w:rPr>
          <w:rFonts w:ascii="Times New Roman" w:hAnsi="Times New Roman" w:cs="Times New Roman"/>
          <w:sz w:val="28"/>
        </w:rPr>
      </w:pPr>
    </w:p>
    <w:p w:rsidR="00875B72" w:rsidRPr="00875B72" w:rsidRDefault="00875B72" w:rsidP="00875B72">
      <w:pPr>
        <w:spacing w:after="120"/>
        <w:jc w:val="both"/>
        <w:rPr>
          <w:rFonts w:ascii="Times New Roman" w:hAnsi="Times New Roman" w:cs="Times New Roman"/>
          <w:sz w:val="28"/>
        </w:rPr>
      </w:pPr>
      <w:r w:rsidRPr="00875B72">
        <w:rPr>
          <w:rFonts w:ascii="Times New Roman" w:hAnsi="Times New Roman" w:cs="Times New Roman"/>
          <w:sz w:val="28"/>
        </w:rPr>
        <w:t>Votre comité des résolutions :</w:t>
      </w:r>
    </w:p>
    <w:p w:rsidR="00875B72" w:rsidRPr="00875B72" w:rsidRDefault="00875B72" w:rsidP="00875B72">
      <w:pPr>
        <w:spacing w:after="0"/>
        <w:jc w:val="both"/>
        <w:rPr>
          <w:rFonts w:ascii="Times New Roman" w:hAnsi="Times New Roman" w:cs="Times New Roman"/>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1"/>
        <w:gridCol w:w="266"/>
        <w:gridCol w:w="4453"/>
      </w:tblGrid>
      <w:tr w:rsidR="00875B72" w:rsidRPr="00875B72" w:rsidTr="00BC31B3">
        <w:tc>
          <w:tcPr>
            <w:tcW w:w="4281"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r>
      <w:tr w:rsidR="00875B72" w:rsidRPr="00875B72" w:rsidTr="00BC31B3">
        <w:tc>
          <w:tcPr>
            <w:tcW w:w="4281" w:type="dxa"/>
            <w:tcBorders>
              <w:top w:val="single" w:sz="4" w:space="0" w:color="auto"/>
            </w:tcBorders>
          </w:tcPr>
          <w:p w:rsidR="00875B72" w:rsidRPr="00875B72" w:rsidRDefault="00875B72" w:rsidP="00BC31B3">
            <w:pPr>
              <w:spacing w:before="120"/>
              <w:rPr>
                <w:rFonts w:ascii="Times New Roman" w:hAnsi="Times New Roman" w:cs="Times New Roman"/>
                <w:sz w:val="28"/>
              </w:rPr>
            </w:pPr>
            <w:r w:rsidRPr="00875B72">
              <w:rPr>
                <w:rFonts w:ascii="Times New Roman" w:hAnsi="Times New Roman" w:cs="Times New Roman"/>
                <w:sz w:val="28"/>
              </w:rPr>
              <w:t>Éric Boulanger, S.L. 6658,</w:t>
            </w:r>
          </w:p>
          <w:p w:rsidR="00875B72" w:rsidRPr="00875B72" w:rsidRDefault="00875B72" w:rsidP="00BC31B3">
            <w:pPr>
              <w:rPr>
                <w:rFonts w:ascii="Times New Roman" w:hAnsi="Times New Roman" w:cs="Times New Roman"/>
                <w:sz w:val="28"/>
              </w:rPr>
            </w:pPr>
            <w:r w:rsidRPr="00875B72">
              <w:rPr>
                <w:rFonts w:ascii="Times New Roman" w:hAnsi="Times New Roman" w:cs="Times New Roman"/>
                <w:sz w:val="28"/>
              </w:rPr>
              <w:t>président</w:t>
            </w: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top w:val="single" w:sz="4" w:space="0" w:color="auto"/>
            </w:tcBorders>
          </w:tcPr>
          <w:p w:rsidR="00875B72" w:rsidRPr="00875B72" w:rsidRDefault="00875B72" w:rsidP="00BC31B3">
            <w:pPr>
              <w:spacing w:before="120" w:after="120"/>
              <w:rPr>
                <w:rFonts w:ascii="Times New Roman" w:hAnsi="Times New Roman" w:cs="Times New Roman"/>
                <w:sz w:val="28"/>
              </w:rPr>
            </w:pPr>
            <w:r w:rsidRPr="00875B72">
              <w:rPr>
                <w:rFonts w:ascii="Times New Roman" w:hAnsi="Times New Roman" w:cs="Times New Roman"/>
                <w:sz w:val="28"/>
              </w:rPr>
              <w:t>Marc-André Ross, S.L. 6839, secrétaire</w:t>
            </w:r>
          </w:p>
        </w:tc>
      </w:tr>
      <w:tr w:rsidR="00875B72" w:rsidRPr="00875B72" w:rsidTr="00BC31B3">
        <w:trPr>
          <w:trHeight w:val="288"/>
        </w:trPr>
        <w:tc>
          <w:tcPr>
            <w:tcW w:w="4281"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r>
      <w:tr w:rsidR="00875B72" w:rsidRPr="00875B72" w:rsidTr="00BC31B3">
        <w:tc>
          <w:tcPr>
            <w:tcW w:w="4281" w:type="dxa"/>
            <w:tcBorders>
              <w:top w:val="single" w:sz="4" w:space="0" w:color="auto"/>
            </w:tcBorders>
          </w:tcPr>
          <w:p w:rsidR="00875B72" w:rsidRPr="00875B72" w:rsidRDefault="00875B72" w:rsidP="00BC31B3">
            <w:pPr>
              <w:spacing w:before="120"/>
              <w:rPr>
                <w:rFonts w:ascii="Times New Roman" w:hAnsi="Times New Roman" w:cs="Times New Roman"/>
                <w:sz w:val="28"/>
              </w:rPr>
            </w:pPr>
            <w:r w:rsidRPr="00875B72">
              <w:rPr>
                <w:rFonts w:ascii="Times New Roman" w:hAnsi="Times New Roman" w:cs="Times New Roman"/>
                <w:sz w:val="28"/>
              </w:rPr>
              <w:t>Éric Blondin, S.L. 8456</w:t>
            </w: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top w:val="single" w:sz="4" w:space="0" w:color="auto"/>
            </w:tcBorders>
          </w:tcPr>
          <w:p w:rsidR="00875B72" w:rsidRPr="00875B72" w:rsidRDefault="00875B72" w:rsidP="00BC31B3">
            <w:pPr>
              <w:spacing w:before="120" w:after="120"/>
              <w:rPr>
                <w:rFonts w:ascii="Times New Roman" w:hAnsi="Times New Roman" w:cs="Times New Roman"/>
                <w:sz w:val="28"/>
              </w:rPr>
            </w:pPr>
            <w:r w:rsidRPr="00875B72">
              <w:rPr>
                <w:rFonts w:ascii="Times New Roman" w:hAnsi="Times New Roman" w:cs="Times New Roman"/>
                <w:sz w:val="28"/>
              </w:rPr>
              <w:t>Guy Gendron, S.L. 9400</w:t>
            </w:r>
          </w:p>
        </w:tc>
      </w:tr>
      <w:tr w:rsidR="00875B72" w:rsidRPr="00875B72" w:rsidTr="00BC31B3">
        <w:tc>
          <w:tcPr>
            <w:tcW w:w="4281"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r>
      <w:tr w:rsidR="00875B72" w:rsidRPr="00875B72" w:rsidTr="00BC31B3">
        <w:tc>
          <w:tcPr>
            <w:tcW w:w="4281" w:type="dxa"/>
            <w:tcBorders>
              <w:top w:val="single" w:sz="4" w:space="0" w:color="auto"/>
            </w:tcBorders>
          </w:tcPr>
          <w:p w:rsidR="00875B72" w:rsidRPr="00875B72" w:rsidRDefault="00875B72" w:rsidP="00BC31B3">
            <w:pPr>
              <w:spacing w:before="120"/>
              <w:rPr>
                <w:rFonts w:ascii="Times New Roman" w:hAnsi="Times New Roman" w:cs="Times New Roman"/>
                <w:sz w:val="28"/>
              </w:rPr>
            </w:pPr>
            <w:r w:rsidRPr="00875B72">
              <w:rPr>
                <w:rFonts w:ascii="Times New Roman" w:hAnsi="Times New Roman" w:cs="Times New Roman"/>
                <w:sz w:val="28"/>
              </w:rPr>
              <w:t xml:space="preserve">Suzanne Lemieux, S.L. 0696L </w:t>
            </w: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Borders>
              <w:top w:val="single" w:sz="4" w:space="0" w:color="auto"/>
            </w:tcBorders>
          </w:tcPr>
          <w:p w:rsidR="00875B72" w:rsidRPr="00875B72" w:rsidRDefault="00875B72" w:rsidP="00BC31B3">
            <w:pPr>
              <w:spacing w:before="120" w:after="120"/>
              <w:rPr>
                <w:rFonts w:ascii="Times New Roman" w:hAnsi="Times New Roman" w:cs="Times New Roman"/>
                <w:sz w:val="28"/>
              </w:rPr>
            </w:pPr>
            <w:r w:rsidRPr="00875B72">
              <w:rPr>
                <w:rFonts w:ascii="Times New Roman" w:hAnsi="Times New Roman" w:cs="Times New Roman"/>
                <w:sz w:val="28"/>
              </w:rPr>
              <w:t xml:space="preserve">Jean-François </w:t>
            </w:r>
            <w:proofErr w:type="spellStart"/>
            <w:r w:rsidRPr="00875B72">
              <w:rPr>
                <w:rFonts w:ascii="Times New Roman" w:hAnsi="Times New Roman" w:cs="Times New Roman"/>
                <w:sz w:val="28"/>
              </w:rPr>
              <w:t>Migneault</w:t>
            </w:r>
            <w:proofErr w:type="spellEnd"/>
            <w:r w:rsidRPr="00875B72">
              <w:rPr>
                <w:rFonts w:ascii="Times New Roman" w:hAnsi="Times New Roman" w:cs="Times New Roman"/>
                <w:sz w:val="28"/>
              </w:rPr>
              <w:t>, S.L. 2004</w:t>
            </w:r>
          </w:p>
        </w:tc>
      </w:tr>
      <w:tr w:rsidR="00875B72" w:rsidRPr="00875B72" w:rsidTr="00BC31B3">
        <w:tc>
          <w:tcPr>
            <w:tcW w:w="4281" w:type="dxa"/>
            <w:tcBorders>
              <w:bottom w:val="single" w:sz="4" w:space="0" w:color="auto"/>
            </w:tcBorders>
          </w:tcPr>
          <w:p w:rsidR="00875B72" w:rsidRPr="00875B72" w:rsidRDefault="00875B72" w:rsidP="00BC31B3">
            <w:pPr>
              <w:spacing w:before="120" w:after="120"/>
              <w:rPr>
                <w:rFonts w:ascii="Times New Roman" w:hAnsi="Times New Roman" w:cs="Times New Roman"/>
                <w:sz w:val="28"/>
              </w:rPr>
            </w:pP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Pr>
          <w:p w:rsidR="00875B72" w:rsidRPr="00875B72" w:rsidRDefault="00875B72" w:rsidP="00BC31B3">
            <w:pPr>
              <w:spacing w:before="120" w:after="120"/>
              <w:rPr>
                <w:rFonts w:ascii="Times New Roman" w:hAnsi="Times New Roman" w:cs="Times New Roman"/>
                <w:sz w:val="28"/>
              </w:rPr>
            </w:pPr>
          </w:p>
        </w:tc>
      </w:tr>
      <w:tr w:rsidR="00875B72" w:rsidRPr="00875B72" w:rsidTr="00BC31B3">
        <w:tc>
          <w:tcPr>
            <w:tcW w:w="4281" w:type="dxa"/>
            <w:tcBorders>
              <w:top w:val="single" w:sz="4" w:space="0" w:color="auto"/>
            </w:tcBorders>
          </w:tcPr>
          <w:p w:rsidR="00875B72" w:rsidRPr="00875B72" w:rsidRDefault="00875B72" w:rsidP="00875B72">
            <w:pPr>
              <w:spacing w:before="120" w:after="120"/>
              <w:rPr>
                <w:rFonts w:ascii="Times New Roman" w:hAnsi="Times New Roman" w:cs="Times New Roman"/>
                <w:sz w:val="28"/>
              </w:rPr>
            </w:pPr>
            <w:r w:rsidRPr="00875B72">
              <w:rPr>
                <w:rFonts w:ascii="Times New Roman" w:hAnsi="Times New Roman" w:cs="Times New Roman"/>
                <w:sz w:val="28"/>
              </w:rPr>
              <w:t>Stephan Tremblay, S.L. 9706</w:t>
            </w:r>
          </w:p>
        </w:tc>
        <w:tc>
          <w:tcPr>
            <w:tcW w:w="266" w:type="dxa"/>
          </w:tcPr>
          <w:p w:rsidR="00875B72" w:rsidRPr="00875B72" w:rsidRDefault="00875B72" w:rsidP="00BC31B3">
            <w:pPr>
              <w:spacing w:before="120" w:after="120"/>
              <w:rPr>
                <w:rFonts w:ascii="Times New Roman" w:hAnsi="Times New Roman" w:cs="Times New Roman"/>
                <w:sz w:val="28"/>
              </w:rPr>
            </w:pPr>
          </w:p>
        </w:tc>
        <w:tc>
          <w:tcPr>
            <w:tcW w:w="4453" w:type="dxa"/>
          </w:tcPr>
          <w:p w:rsidR="00875B72" w:rsidRPr="00875B72" w:rsidRDefault="00875B72" w:rsidP="00BC31B3">
            <w:pPr>
              <w:spacing w:before="120" w:after="120"/>
              <w:rPr>
                <w:rFonts w:ascii="Times New Roman" w:hAnsi="Times New Roman" w:cs="Times New Roman"/>
                <w:sz w:val="28"/>
              </w:rPr>
            </w:pPr>
          </w:p>
        </w:tc>
      </w:tr>
    </w:tbl>
    <w:p w:rsidR="00683E0D" w:rsidRDefault="00683E0D" w:rsidP="00875B72">
      <w:pPr>
        <w:spacing w:after="160" w:line="259" w:lineRule="auto"/>
        <w:rPr>
          <w:lang w:val="fr-FR"/>
        </w:rPr>
        <w:sectPr w:rsidR="00683E0D" w:rsidSect="0055596A">
          <w:footerReference w:type="default" r:id="rId9"/>
          <w:footerReference w:type="first" r:id="rId10"/>
          <w:pgSz w:w="12240" w:h="15840" w:code="1"/>
          <w:pgMar w:top="1440" w:right="1440" w:bottom="1152" w:left="1440" w:header="706" w:footer="706" w:gutter="0"/>
          <w:pgNumType w:fmt="lowerRoman"/>
          <w:cols w:space="720"/>
          <w:vAlign w:val="center"/>
        </w:sectPr>
      </w:pPr>
    </w:p>
    <w:p w:rsidR="00DE6C03" w:rsidRPr="004720B1" w:rsidRDefault="00DE6C03" w:rsidP="00875B72">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w:t>
      </w:r>
    </w:p>
    <w:p w:rsidR="00DE6C03" w:rsidRPr="004720B1" w:rsidRDefault="00DE6C03" w:rsidP="006E4907">
      <w:pPr>
        <w:spacing w:after="0"/>
        <w:jc w:val="center"/>
        <w:rPr>
          <w:rFonts w:ascii="Times New Roman" w:hAnsi="Times New Roman" w:cs="Times New Roman"/>
          <w:b/>
          <w:i/>
          <w:sz w:val="26"/>
          <w:szCs w:val="26"/>
        </w:rPr>
      </w:pPr>
      <w:r w:rsidRPr="004720B1">
        <w:rPr>
          <w:rFonts w:ascii="Times New Roman" w:hAnsi="Times New Roman" w:cs="Times New Roman"/>
          <w:b/>
          <w:i/>
          <w:sz w:val="26"/>
          <w:szCs w:val="26"/>
        </w:rPr>
        <w:t xml:space="preserve">Droit d’association dans </w:t>
      </w:r>
      <w:r w:rsidR="00670024">
        <w:rPr>
          <w:rFonts w:ascii="Times New Roman" w:hAnsi="Times New Roman" w:cs="Times New Roman"/>
          <w:b/>
          <w:i/>
          <w:sz w:val="26"/>
          <w:szCs w:val="26"/>
        </w:rPr>
        <w:t>l’</w:t>
      </w:r>
      <w:r w:rsidRPr="004720B1">
        <w:rPr>
          <w:rFonts w:ascii="Times New Roman" w:hAnsi="Times New Roman" w:cs="Times New Roman"/>
          <w:b/>
          <w:i/>
          <w:sz w:val="26"/>
          <w:szCs w:val="26"/>
        </w:rPr>
        <w:t>industrie forestière</w:t>
      </w:r>
    </w:p>
    <w:p w:rsidR="00DE6C03" w:rsidRPr="004720B1" w:rsidRDefault="00DE6C03" w:rsidP="00DE6C03">
      <w:pPr>
        <w:ind w:left="1559" w:hanging="1559"/>
        <w:jc w:val="both"/>
        <w:rPr>
          <w:rFonts w:ascii="Times New Roman" w:hAnsi="Times New Roman" w:cs="Times New Roman"/>
          <w:b/>
          <w:sz w:val="22"/>
          <w:szCs w:val="22"/>
        </w:rPr>
      </w:pPr>
    </w:p>
    <w:p w:rsidR="00DE6C03" w:rsidRPr="004720B1" w:rsidRDefault="00DE6C03" w:rsidP="00DE6C03">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le nouveau régime forestier implanté en 2013 avait pour objectif la pérennité et la bonne gestion de la forêt québécoise ;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le nouveau régime forestier a modifié le </w:t>
      </w:r>
      <w:r w:rsidRPr="004720B1">
        <w:rPr>
          <w:rFonts w:ascii="Times New Roman" w:hAnsi="Times New Roman" w:cs="Times New Roman"/>
          <w:i/>
          <w:sz w:val="22"/>
          <w:szCs w:val="22"/>
        </w:rPr>
        <w:t>Code du travail</w:t>
      </w:r>
      <w:r w:rsidRPr="004720B1">
        <w:rPr>
          <w:rFonts w:ascii="Times New Roman" w:hAnsi="Times New Roman" w:cs="Times New Roman"/>
          <w:sz w:val="22"/>
          <w:szCs w:val="22"/>
        </w:rPr>
        <w:t xml:space="preserve"> du Québec, en particulier l’article 111.23 définissant l’employeur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cette modification fait en sorte que l’accréditation syndicale et la convention collective de travail ne s’appliquent plus aux travailleurs que nous représentons en se défilant comme véritable employeur</w:t>
      </w:r>
      <w:r w:rsidR="007E603C">
        <w:rPr>
          <w:rFonts w:ascii="Times New Roman" w:hAnsi="Times New Roman" w:cs="Times New Roman"/>
          <w:sz w:val="22"/>
          <w:szCs w:val="22"/>
        </w:rPr>
        <w:t> </w:t>
      </w:r>
      <w:r w:rsidRPr="004720B1">
        <w:rPr>
          <w:rFonts w:ascii="Times New Roman" w:hAnsi="Times New Roman" w:cs="Times New Roman"/>
          <w:sz w:val="22"/>
          <w:szCs w:val="22"/>
        </w:rPr>
        <w:t>;</w:t>
      </w:r>
      <w:r w:rsidR="00CC16A4">
        <w:rPr>
          <w:rFonts w:ascii="Times New Roman" w:hAnsi="Times New Roman" w:cs="Times New Roman"/>
          <w:sz w:val="22"/>
          <w:szCs w:val="22"/>
        </w:rPr>
        <w:t xml:space="preserve">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les employeurs, par des tactiques malveillantes, se servent de cette brèche dans la loi afin de se débarrasser du syndicat et des conventions collectives durement négociées</w:t>
      </w:r>
      <w:r w:rsidR="007E603C">
        <w:rPr>
          <w:rFonts w:ascii="Times New Roman" w:hAnsi="Times New Roman" w:cs="Times New Roman"/>
          <w:sz w:val="22"/>
          <w:szCs w:val="22"/>
        </w:rPr>
        <w:t> </w:t>
      </w:r>
      <w:r w:rsidRPr="004720B1">
        <w:rPr>
          <w:rFonts w:ascii="Times New Roman" w:hAnsi="Times New Roman" w:cs="Times New Roman"/>
          <w:sz w:val="22"/>
          <w:szCs w:val="22"/>
        </w:rPr>
        <w:t>;</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les employeurs, par des tactiques malveillantes, se servent de cette brèche dans la loi afin de sabrer dans les conditions de travail des membres que nous représentons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les employeurs, ayant mainmise sur l’embauche sur les travaux hors convention, mettent la pression et menacent les travailleurs qui vont à l’encontre de leur volonté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 régime forestier implanté sera rediscuté dans les prochaines années,</w:t>
      </w:r>
    </w:p>
    <w:p w:rsidR="00DE6C03" w:rsidRPr="004720B1" w:rsidRDefault="00DE6C03" w:rsidP="00DE6C03">
      <w:pPr>
        <w:ind w:left="1985" w:hanging="1985"/>
        <w:jc w:val="both"/>
        <w:rPr>
          <w:rFonts w:ascii="Times New Roman" w:hAnsi="Times New Roman" w:cs="Times New Roman"/>
          <w:sz w:val="22"/>
          <w:szCs w:val="22"/>
        </w:rPr>
      </w:pP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fasse pression sur le gouvernement afin que celui-ci remédie à cette situation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 QUE</w:t>
      </w:r>
      <w:r w:rsidRPr="004720B1">
        <w:rPr>
          <w:rFonts w:ascii="Times New Roman" w:hAnsi="Times New Roman" w:cs="Times New Roman"/>
          <w:sz w:val="22"/>
          <w:szCs w:val="22"/>
        </w:rPr>
        <w:t xml:space="preserve"> le Syndicat des Métallos, de concert avec la FTQ, mette tous les efforts nécessaires dans le but de redéfinir la notion de « Réputé employeur » prévue dans la loi afin de rétablir le pouvoir de négociation et d’accréditation pratiquement inexistant.</w:t>
      </w:r>
    </w:p>
    <w:p w:rsidR="00DE6C03" w:rsidRPr="004720B1" w:rsidRDefault="00DE6C03" w:rsidP="00DE6C03">
      <w:pPr>
        <w:ind w:left="2410" w:hanging="2410"/>
        <w:jc w:val="both"/>
        <w:rPr>
          <w:rFonts w:ascii="Times New Roman" w:hAnsi="Times New Roman" w:cs="Times New Roman"/>
          <w:b/>
          <w:sz w:val="22"/>
          <w:szCs w:val="22"/>
        </w:rPr>
      </w:pPr>
    </w:p>
    <w:p w:rsidR="00683E0D" w:rsidRDefault="00B30D7F">
      <w:pPr>
        <w:spacing w:after="160" w:line="259" w:lineRule="auto"/>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w:t>
      </w:r>
      <w:r w:rsidRPr="00C31257">
        <w:rPr>
          <w:rFonts w:ascii="Times New Roman" w:hAnsi="Times New Roman" w:cs="Times New Roman"/>
          <w:b/>
          <w:sz w:val="22"/>
          <w:szCs w:val="22"/>
        </w:rPr>
        <w:t>.</w:t>
      </w:r>
      <w:r w:rsidR="00683E0D">
        <w:rPr>
          <w:rFonts w:ascii="Times New Roman" w:hAnsi="Times New Roman" w:cs="Times New Roman"/>
          <w:sz w:val="18"/>
          <w:szCs w:val="18"/>
        </w:rPr>
        <w:br w:type="page"/>
      </w:r>
    </w:p>
    <w:p w:rsidR="00DE6C03" w:rsidRPr="00EC12CF" w:rsidRDefault="00DE6C03" w:rsidP="00DE6C03">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2</w:t>
      </w:r>
    </w:p>
    <w:p w:rsidR="00DE6C03" w:rsidRDefault="00DE6C03" w:rsidP="006E4907">
      <w:pPr>
        <w:pStyle w:val="Titre5"/>
        <w:rPr>
          <w:rFonts w:ascii="Times New Roman" w:hAnsi="Times New Roman"/>
          <w:sz w:val="26"/>
          <w:szCs w:val="26"/>
        </w:rPr>
      </w:pPr>
      <w:r w:rsidRPr="00040569">
        <w:rPr>
          <w:rFonts w:ascii="Times New Roman" w:hAnsi="Times New Roman"/>
          <w:i/>
          <w:sz w:val="26"/>
          <w:szCs w:val="26"/>
        </w:rPr>
        <w:t>Fini les clauses orphelin</w:t>
      </w:r>
    </w:p>
    <w:p w:rsidR="00BC43FF" w:rsidRPr="00BC43FF" w:rsidRDefault="00BC43FF" w:rsidP="00BC43FF">
      <w:pPr>
        <w:rPr>
          <w:lang w:eastAsia="fr-FR"/>
        </w:rPr>
      </w:pP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 xml:space="preserve">les employeurs continuent de proposer des clauses </w:t>
      </w:r>
      <w:proofErr w:type="gramStart"/>
      <w:r w:rsidRPr="00EC12CF">
        <w:rPr>
          <w:rFonts w:ascii="Times New Roman" w:hAnsi="Times New Roman" w:cs="Times New Roman"/>
          <w:sz w:val="22"/>
          <w:szCs w:val="22"/>
        </w:rPr>
        <w:t>orphelin</w:t>
      </w:r>
      <w:proofErr w:type="gramEnd"/>
      <w:r w:rsidRPr="00EC12CF">
        <w:rPr>
          <w:rFonts w:ascii="Times New Roman" w:hAnsi="Times New Roman" w:cs="Times New Roman"/>
          <w:sz w:val="22"/>
          <w:szCs w:val="22"/>
        </w:rPr>
        <w:t xml:space="preserve"> dans les régimes de retraite et dans d’autres formes d’avantages sociaux qui feraient en sorte d’accorder des conditions moins avantageuses aux futurs travailleurs ;</w:t>
      </w:r>
    </w:p>
    <w:p w:rsidR="00DE6C03" w:rsidRPr="00EC12CF" w:rsidRDefault="00DE6C03" w:rsidP="00DE6C03">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ces clauses orphelin constituent une discrimination à l’égard des jeunes travailleurs, contribuent à dégrader les conditions de travail au fil des générations et fragilisent les régimes de retraite à prestations déterminées des plus anciens ;</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 gouvernement a interdit </w:t>
      </w:r>
      <w:proofErr w:type="gramStart"/>
      <w:r w:rsidRPr="00EC12CF">
        <w:rPr>
          <w:rFonts w:ascii="Times New Roman" w:hAnsi="Times New Roman" w:cs="Times New Roman"/>
          <w:sz w:val="22"/>
          <w:szCs w:val="22"/>
        </w:rPr>
        <w:t>les clauses orphelin</w:t>
      </w:r>
      <w:proofErr w:type="gramEnd"/>
      <w:r w:rsidRPr="00EC12CF">
        <w:rPr>
          <w:rFonts w:ascii="Times New Roman" w:hAnsi="Times New Roman" w:cs="Times New Roman"/>
          <w:sz w:val="22"/>
          <w:szCs w:val="22"/>
        </w:rPr>
        <w:t xml:space="preserve"> sur les salaires et autres conditions de travail dans la </w:t>
      </w:r>
      <w:r w:rsidRPr="00EC12CF">
        <w:rPr>
          <w:rFonts w:ascii="Times New Roman" w:hAnsi="Times New Roman" w:cs="Times New Roman"/>
          <w:i/>
          <w:sz w:val="22"/>
          <w:szCs w:val="22"/>
        </w:rPr>
        <w:t>Loi sur les normes du travail</w:t>
      </w:r>
      <w:r w:rsidRPr="00EC12CF">
        <w:rPr>
          <w:rFonts w:ascii="Times New Roman" w:hAnsi="Times New Roman" w:cs="Times New Roman"/>
          <w:sz w:val="22"/>
          <w:szCs w:val="22"/>
        </w:rPr>
        <w:t xml:space="preserve"> en 2001; </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la récente jurisprudence a statué que les régimes de retraite et d’assurance n’étaient pas visés par l’actuelle interdiction des clauses orphelin dans la </w:t>
      </w:r>
      <w:r w:rsidRPr="00EC12CF">
        <w:rPr>
          <w:rFonts w:ascii="Times New Roman" w:hAnsi="Times New Roman" w:cs="Times New Roman"/>
          <w:i/>
          <w:sz w:val="22"/>
          <w:szCs w:val="22"/>
        </w:rPr>
        <w:t xml:space="preserve">Loi sur les normes du travail </w:t>
      </w:r>
      <w:r w:rsidRPr="00EC12CF">
        <w:rPr>
          <w:rFonts w:ascii="Times New Roman" w:hAnsi="Times New Roman" w:cs="Times New Roman"/>
          <w:sz w:val="22"/>
          <w:szCs w:val="22"/>
        </w:rPr>
        <w:t>;</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la FTQ et le Syndicat des Métallos revendiquent depuis plusieurs années l’interdiction de toutes les</w:t>
      </w:r>
      <w:r w:rsidR="00483BF9">
        <w:rPr>
          <w:rFonts w:ascii="Times New Roman" w:hAnsi="Times New Roman" w:cs="Times New Roman"/>
          <w:sz w:val="22"/>
          <w:szCs w:val="22"/>
        </w:rPr>
        <w:t xml:space="preserve"> </w:t>
      </w:r>
      <w:r w:rsidRPr="00EC12CF">
        <w:rPr>
          <w:rFonts w:ascii="Times New Roman" w:hAnsi="Times New Roman" w:cs="Times New Roman"/>
          <w:sz w:val="22"/>
          <w:szCs w:val="22"/>
        </w:rPr>
        <w:t xml:space="preserve"> formes de </w:t>
      </w:r>
      <w:proofErr w:type="gramStart"/>
      <w:r w:rsidRPr="00EC12CF">
        <w:rPr>
          <w:rFonts w:ascii="Times New Roman" w:hAnsi="Times New Roman" w:cs="Times New Roman"/>
          <w:sz w:val="22"/>
          <w:szCs w:val="22"/>
        </w:rPr>
        <w:t>clauses orphelin</w:t>
      </w:r>
      <w:proofErr w:type="gramEnd"/>
      <w:r w:rsidRPr="00EC12CF">
        <w:rPr>
          <w:rFonts w:ascii="Times New Roman" w:hAnsi="Times New Roman" w:cs="Times New Roman"/>
          <w:sz w:val="22"/>
          <w:szCs w:val="22"/>
        </w:rPr>
        <w:t xml:space="preserve"> dans la </w:t>
      </w:r>
      <w:r w:rsidRPr="00EC12CF">
        <w:rPr>
          <w:rFonts w:ascii="Times New Roman" w:hAnsi="Times New Roman" w:cs="Times New Roman"/>
          <w:i/>
          <w:sz w:val="22"/>
          <w:szCs w:val="22"/>
        </w:rPr>
        <w:t xml:space="preserve">Loi sur les normes du travail </w:t>
      </w:r>
      <w:r w:rsidRPr="00EC12CF">
        <w:rPr>
          <w:rFonts w:ascii="Times New Roman" w:hAnsi="Times New Roman" w:cs="Times New Roman"/>
          <w:sz w:val="22"/>
          <w:szCs w:val="22"/>
        </w:rPr>
        <w:t>;</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 gouvernement libéral a annoncé que le sujet serait discuté au sous-comité sur les normes du travail de la CNESST et au Rendez-vous national sur la main-d’œuvre prévu en février 2017</w:t>
      </w:r>
      <w:r w:rsidR="00E50900">
        <w:rPr>
          <w:rFonts w:ascii="Times New Roman" w:hAnsi="Times New Roman" w:cs="Times New Roman"/>
          <w:sz w:val="22"/>
          <w:szCs w:val="22"/>
        </w:rPr>
        <w:t>,</w:t>
      </w:r>
      <w:r w:rsidRPr="00EC12CF">
        <w:rPr>
          <w:rFonts w:ascii="Times New Roman" w:hAnsi="Times New Roman" w:cs="Times New Roman"/>
          <w:sz w:val="22"/>
          <w:szCs w:val="22"/>
        </w:rPr>
        <w:t xml:space="preserve"> </w:t>
      </w:r>
    </w:p>
    <w:p w:rsidR="00DE6C03" w:rsidRDefault="00DE6C03" w:rsidP="00DE6C03">
      <w:pPr>
        <w:jc w:val="both"/>
        <w:rPr>
          <w:rFonts w:ascii="Times New Roman" w:hAnsi="Times New Roman" w:cs="Times New Roman"/>
          <w:b/>
          <w:sz w:val="22"/>
          <w:szCs w:val="22"/>
        </w:rPr>
      </w:pPr>
    </w:p>
    <w:p w:rsidR="00DE6C03" w:rsidRPr="00040569" w:rsidRDefault="00DE6C03" w:rsidP="00DE6C03">
      <w:pPr>
        <w:jc w:val="both"/>
        <w:rPr>
          <w:sz w:val="22"/>
          <w:szCs w:val="22"/>
        </w:rPr>
      </w:pPr>
      <w:r w:rsidRPr="00EC12CF">
        <w:rPr>
          <w:rFonts w:ascii="Times New Roman" w:hAnsi="Times New Roman" w:cs="Times New Roman"/>
          <w:b/>
          <w:sz w:val="22"/>
          <w:szCs w:val="22"/>
        </w:rPr>
        <w:t xml:space="preserve">QU’IL SOIT RÉSOLU QUE </w:t>
      </w:r>
      <w:r w:rsidRPr="00EC12CF">
        <w:rPr>
          <w:rFonts w:ascii="Times New Roman" w:hAnsi="Times New Roman" w:cs="Times New Roman"/>
          <w:sz w:val="22"/>
          <w:szCs w:val="22"/>
        </w:rPr>
        <w:t>le Syndicat des Métallos, de concert avec la FTQ, accentue les représentations et les pressions pour l’adoption d’une loi interdisant les clauses orphelin dans les régimes de retraite et les autres avantages sociaux, notamment auprès de la CNESST et lors du Rendez-vous national sur la main</w:t>
      </w:r>
      <w:r w:rsidRPr="00EC12CF">
        <w:rPr>
          <w:rFonts w:ascii="Times New Roman" w:hAnsi="Times New Roman" w:cs="Times New Roman"/>
          <w:sz w:val="22"/>
          <w:szCs w:val="22"/>
        </w:rPr>
        <w:noBreakHyphen/>
        <w:t>d’œuvre ;</w:t>
      </w:r>
    </w:p>
    <w:p w:rsidR="00DE6C03" w:rsidRDefault="00DE6C03" w:rsidP="00E50900">
      <w:pPr>
        <w:jc w:val="both"/>
        <w:rPr>
          <w:rFonts w:ascii="Times New Roman" w:hAnsi="Times New Roman" w:cs="Times New Roman"/>
          <w:sz w:val="22"/>
          <w:szCs w:val="22"/>
        </w:rPr>
      </w:pPr>
      <w:r w:rsidRPr="00EC12CF">
        <w:rPr>
          <w:rFonts w:ascii="Times New Roman" w:hAnsi="Times New Roman" w:cs="Times New Roman"/>
          <w:b/>
          <w:sz w:val="22"/>
          <w:szCs w:val="22"/>
        </w:rPr>
        <w:t xml:space="preserve">QU’IL SOIT FINALEMENT RÉSOLU QUE </w:t>
      </w:r>
      <w:r w:rsidRPr="00EC12CF">
        <w:rPr>
          <w:rFonts w:ascii="Times New Roman" w:hAnsi="Times New Roman" w:cs="Times New Roman"/>
          <w:sz w:val="22"/>
          <w:szCs w:val="22"/>
        </w:rPr>
        <w:t xml:space="preserve">le Syndicat des Métallos sensibilise les membres quant aux dangers que comportent de telles clauses </w:t>
      </w:r>
      <w:proofErr w:type="gramStart"/>
      <w:r w:rsidRPr="00EC12CF">
        <w:rPr>
          <w:rFonts w:ascii="Times New Roman" w:hAnsi="Times New Roman" w:cs="Times New Roman"/>
          <w:sz w:val="22"/>
          <w:szCs w:val="22"/>
        </w:rPr>
        <w:t>orphelin</w:t>
      </w:r>
      <w:proofErr w:type="gramEnd"/>
      <w:r w:rsidRPr="00EC12CF">
        <w:rPr>
          <w:rFonts w:ascii="Times New Roman" w:hAnsi="Times New Roman" w:cs="Times New Roman"/>
          <w:sz w:val="22"/>
          <w:szCs w:val="22"/>
        </w:rPr>
        <w:t xml:space="preserve"> pour la solidarité syndicale et soutienne activement les groupes qui choisiront de résister à une telle volonté de l’employeur.</w:t>
      </w:r>
    </w:p>
    <w:p w:rsidR="00E50900" w:rsidRPr="00EC12CF" w:rsidRDefault="00E50900" w:rsidP="00E50900">
      <w:pPr>
        <w:jc w:val="both"/>
        <w:rPr>
          <w:rFonts w:ascii="Times New Roman" w:hAnsi="Times New Roman" w:cs="Times New Roman"/>
          <w:b/>
          <w:sz w:val="22"/>
          <w:szCs w:val="22"/>
        </w:rPr>
      </w:pPr>
    </w:p>
    <w:p w:rsidR="00B30D7F" w:rsidRPr="00EC12CF" w:rsidRDefault="00A71F52" w:rsidP="00DE6C03">
      <w:pPr>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w:t>
      </w:r>
      <w:r w:rsidRPr="00C31257">
        <w:rPr>
          <w:rFonts w:ascii="Times New Roman" w:hAnsi="Times New Roman" w:cs="Times New Roman"/>
          <w:b/>
          <w:sz w:val="22"/>
          <w:szCs w:val="22"/>
        </w:rPr>
        <w:t>2.</w:t>
      </w:r>
    </w:p>
    <w:p w:rsidR="00DE6C03" w:rsidRDefault="00DE6C03" w:rsidP="00DE6C03">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rsidR="00DE6C03" w:rsidRPr="001F4700" w:rsidRDefault="00DE6C03" w:rsidP="00DE6C03">
      <w:pPr>
        <w:tabs>
          <w:tab w:val="left" w:pos="360"/>
          <w:tab w:val="left" w:pos="1800"/>
        </w:tabs>
        <w:spacing w:after="0" w:line="240" w:lineRule="auto"/>
        <w:ind w:left="1800" w:hanging="1800"/>
        <w:jc w:val="center"/>
        <w:rPr>
          <w:rFonts w:ascii="Times New Roman" w:hAnsi="Times New Roman" w:cs="Times New Roman"/>
          <w:b/>
          <w:sz w:val="28"/>
          <w:szCs w:val="28"/>
        </w:rPr>
      </w:pPr>
      <w:r>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3</w:t>
      </w:r>
    </w:p>
    <w:p w:rsidR="00DE6C03" w:rsidRDefault="00DE6C03" w:rsidP="006E4907">
      <w:pPr>
        <w:tabs>
          <w:tab w:val="left" w:pos="360"/>
          <w:tab w:val="left" w:pos="1800"/>
        </w:tabs>
        <w:spacing w:after="0" w:line="240" w:lineRule="auto"/>
        <w:ind w:left="1797" w:hanging="1797"/>
        <w:jc w:val="center"/>
        <w:rPr>
          <w:rFonts w:ascii="Times New Roman" w:hAnsi="Times New Roman" w:cs="Times New Roman"/>
          <w:b/>
          <w:i/>
          <w:sz w:val="26"/>
          <w:szCs w:val="28"/>
        </w:rPr>
      </w:pPr>
      <w:r>
        <w:rPr>
          <w:rFonts w:ascii="Times New Roman" w:hAnsi="Times New Roman" w:cs="Times New Roman"/>
          <w:b/>
          <w:i/>
          <w:sz w:val="26"/>
          <w:szCs w:val="28"/>
        </w:rPr>
        <w:t>Salaire minimum à 15 $</w:t>
      </w:r>
    </w:p>
    <w:p w:rsidR="00E50900" w:rsidRPr="001F4700" w:rsidRDefault="00E50900" w:rsidP="00E50900">
      <w:pPr>
        <w:tabs>
          <w:tab w:val="left" w:pos="360"/>
          <w:tab w:val="left" w:pos="1800"/>
        </w:tabs>
        <w:spacing w:line="240" w:lineRule="auto"/>
        <w:ind w:left="1797" w:hanging="1797"/>
        <w:jc w:val="center"/>
        <w:rPr>
          <w:rFonts w:ascii="Times New Roman" w:hAnsi="Times New Roman" w:cs="Times New Roman"/>
          <w:i/>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r w:rsidRPr="0044028F">
        <w:rPr>
          <w:rFonts w:ascii="Times New Roman" w:hAnsi="Times New Roman" w:cs="Times New Roman"/>
          <w:b/>
          <w:sz w:val="22"/>
          <w:szCs w:val="22"/>
        </w:rPr>
        <w:t>ATTENDU QUE</w:t>
      </w:r>
      <w:r w:rsidRPr="0044028F">
        <w:rPr>
          <w:rFonts w:ascii="Times New Roman" w:hAnsi="Times New Roman" w:cs="Times New Roman"/>
          <w:sz w:val="22"/>
          <w:szCs w:val="22"/>
        </w:rPr>
        <w:t xml:space="preserve"> </w:t>
      </w:r>
      <w:r w:rsidRPr="0044028F">
        <w:rPr>
          <w:rFonts w:ascii="Times New Roman" w:hAnsi="Times New Roman" w:cs="Times New Roman"/>
          <w:sz w:val="22"/>
          <w:szCs w:val="22"/>
        </w:rPr>
        <w:tab/>
        <w:t xml:space="preserve">le gouvernement du Québec a annoncé au mois de mai </w:t>
      </w:r>
      <w:r>
        <w:rPr>
          <w:rFonts w:ascii="Times New Roman" w:hAnsi="Times New Roman" w:cs="Times New Roman"/>
          <w:sz w:val="22"/>
          <w:szCs w:val="22"/>
        </w:rPr>
        <w:t>2016</w:t>
      </w:r>
      <w:r w:rsidRPr="0044028F">
        <w:rPr>
          <w:rFonts w:ascii="Times New Roman" w:hAnsi="Times New Roman" w:cs="Times New Roman"/>
          <w:sz w:val="22"/>
          <w:szCs w:val="22"/>
        </w:rPr>
        <w:t xml:space="preserve"> une maigre augmentation du salaire minimum de 0,20 $ pour le faire passer à 10,75 $ l’heure</w:t>
      </w:r>
      <w:r>
        <w:rPr>
          <w:rFonts w:ascii="Times New Roman" w:hAnsi="Times New Roman" w:cs="Times New Roman"/>
          <w:sz w:val="22"/>
          <w:szCs w:val="22"/>
        </w:rPr>
        <w:t xml:space="preserve"> </w:t>
      </w:r>
      <w:r w:rsidRPr="0044028F">
        <w:rPr>
          <w:rFonts w:ascii="Times New Roman" w:hAnsi="Times New Roman" w:cs="Times New Roman"/>
          <w:sz w:val="22"/>
          <w:szCs w:val="22"/>
        </w:rPr>
        <w:t>;</w:t>
      </w: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iCs/>
          <w:sz w:val="22"/>
          <w:szCs w:val="22"/>
        </w:rPr>
      </w:pPr>
      <w:r w:rsidRPr="0044028F">
        <w:rPr>
          <w:rFonts w:ascii="Times New Roman" w:hAnsi="Times New Roman" w:cs="Times New Roman"/>
          <w:b/>
          <w:sz w:val="22"/>
          <w:szCs w:val="22"/>
        </w:rPr>
        <w:t>ATTENDU QUE</w:t>
      </w:r>
      <w:r w:rsidRPr="0044028F">
        <w:rPr>
          <w:rFonts w:ascii="Times New Roman" w:hAnsi="Times New Roman" w:cs="Times New Roman"/>
          <w:sz w:val="22"/>
          <w:szCs w:val="22"/>
        </w:rPr>
        <w:tab/>
        <w:t>la FTQ a lancé une vaste campagne demandant une augmentation graduelle du salaire minimum jusqu’à 15 $ de l’heure travaillée</w:t>
      </w:r>
      <w:r>
        <w:rPr>
          <w:rFonts w:ascii="Times New Roman" w:hAnsi="Times New Roman" w:cs="Times New Roman"/>
          <w:sz w:val="22"/>
          <w:szCs w:val="22"/>
        </w:rPr>
        <w:t xml:space="preserve"> </w:t>
      </w:r>
      <w:r w:rsidRPr="0044028F">
        <w:rPr>
          <w:rFonts w:ascii="Times New Roman" w:hAnsi="Times New Roman" w:cs="Times New Roman"/>
          <w:iCs/>
          <w:sz w:val="22"/>
          <w:szCs w:val="22"/>
        </w:rPr>
        <w:t>;</w:t>
      </w:r>
    </w:p>
    <w:p w:rsidR="00DE6C03" w:rsidRPr="0044028F" w:rsidRDefault="00DE6C03" w:rsidP="00DE6C03">
      <w:pPr>
        <w:tabs>
          <w:tab w:val="left" w:pos="360"/>
          <w:tab w:val="left" w:pos="1980"/>
        </w:tabs>
        <w:spacing w:after="0"/>
        <w:ind w:left="1980" w:hanging="1980"/>
        <w:jc w:val="both"/>
        <w:rPr>
          <w:rFonts w:ascii="Times New Roman" w:hAnsi="Times New Roman" w:cs="Times New Roman"/>
          <w:i/>
          <w:iCs/>
          <w:sz w:val="22"/>
          <w:szCs w:val="22"/>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r w:rsidRPr="0044028F">
        <w:rPr>
          <w:rFonts w:ascii="Times New Roman" w:hAnsi="Times New Roman" w:cs="Times New Roman"/>
          <w:b/>
          <w:sz w:val="22"/>
          <w:szCs w:val="22"/>
        </w:rPr>
        <w:t>ATTENDU QU’</w:t>
      </w:r>
      <w:r w:rsidRPr="0044028F">
        <w:rPr>
          <w:rFonts w:ascii="Times New Roman" w:hAnsi="Times New Roman" w:cs="Times New Roman"/>
          <w:sz w:val="22"/>
          <w:szCs w:val="22"/>
        </w:rPr>
        <w:tab/>
        <w:t>à 10,75 $ l’heure, le salaire minimum ne permet pas d’atteindre un niveau de vie décent, et ce, même en travaillant à temps plein</w:t>
      </w:r>
      <w:r>
        <w:rPr>
          <w:rFonts w:ascii="Times New Roman" w:hAnsi="Times New Roman" w:cs="Times New Roman"/>
          <w:sz w:val="22"/>
          <w:szCs w:val="22"/>
        </w:rPr>
        <w:t xml:space="preserve"> </w:t>
      </w:r>
      <w:r w:rsidRPr="0044028F">
        <w:rPr>
          <w:rFonts w:ascii="Times New Roman" w:hAnsi="Times New Roman" w:cs="Times New Roman"/>
          <w:sz w:val="22"/>
          <w:szCs w:val="22"/>
        </w:rPr>
        <w:t>;</w:t>
      </w: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r w:rsidRPr="0044028F">
        <w:rPr>
          <w:rFonts w:ascii="Times New Roman" w:hAnsi="Times New Roman" w:cs="Times New Roman"/>
          <w:b/>
          <w:sz w:val="22"/>
          <w:szCs w:val="22"/>
        </w:rPr>
        <w:t>ATTENDU QUE</w:t>
      </w:r>
      <w:r w:rsidRPr="0044028F">
        <w:rPr>
          <w:rFonts w:ascii="Times New Roman" w:hAnsi="Times New Roman" w:cs="Times New Roman"/>
          <w:sz w:val="22"/>
          <w:szCs w:val="22"/>
        </w:rPr>
        <w:tab/>
        <w:t>cette revendication touche plus de 450 000 personnes au salaire minimum au Québec, principalement des femmes, et que celle-ci leur permettrait de se sortir la tête de l’eau</w:t>
      </w:r>
      <w:r>
        <w:rPr>
          <w:rFonts w:ascii="Times New Roman" w:hAnsi="Times New Roman" w:cs="Times New Roman"/>
          <w:sz w:val="22"/>
          <w:szCs w:val="22"/>
        </w:rPr>
        <w:t xml:space="preserve"> </w:t>
      </w:r>
      <w:r w:rsidRPr="0044028F">
        <w:rPr>
          <w:rFonts w:ascii="Times New Roman" w:hAnsi="Times New Roman" w:cs="Times New Roman"/>
          <w:sz w:val="22"/>
          <w:szCs w:val="22"/>
        </w:rPr>
        <w:t>;</w:t>
      </w: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r w:rsidRPr="0044028F">
        <w:rPr>
          <w:rFonts w:ascii="Times New Roman" w:hAnsi="Times New Roman" w:cs="Times New Roman"/>
          <w:b/>
          <w:sz w:val="22"/>
          <w:szCs w:val="22"/>
        </w:rPr>
        <w:t>ATTENDU QUE</w:t>
      </w:r>
      <w:r w:rsidRPr="0044028F">
        <w:rPr>
          <w:rFonts w:ascii="Times New Roman" w:hAnsi="Times New Roman" w:cs="Times New Roman"/>
          <w:sz w:val="22"/>
          <w:szCs w:val="22"/>
        </w:rPr>
        <w:t xml:space="preserve"> </w:t>
      </w:r>
      <w:r w:rsidRPr="0044028F">
        <w:rPr>
          <w:rFonts w:ascii="Times New Roman" w:hAnsi="Times New Roman" w:cs="Times New Roman"/>
          <w:sz w:val="22"/>
          <w:szCs w:val="22"/>
        </w:rPr>
        <w:tab/>
      </w:r>
      <w:r w:rsidRPr="0044028F">
        <w:rPr>
          <w:rFonts w:ascii="Times New Roman" w:hAnsi="Times New Roman" w:cs="Times New Roman"/>
          <w:iCs/>
          <w:sz w:val="22"/>
          <w:szCs w:val="22"/>
        </w:rPr>
        <w:t>les inégalités ne cessent d’augmenter et que le pouvoir d’achat des bas salariés recule ou stagne comme on le constate chaque année</w:t>
      </w:r>
      <w:r>
        <w:rPr>
          <w:rFonts w:ascii="Times New Roman" w:hAnsi="Times New Roman" w:cs="Times New Roman"/>
          <w:iCs/>
          <w:sz w:val="22"/>
          <w:szCs w:val="22"/>
        </w:rPr>
        <w:t xml:space="preserve"> </w:t>
      </w:r>
      <w:r w:rsidRPr="0044028F">
        <w:rPr>
          <w:rFonts w:ascii="Times New Roman" w:hAnsi="Times New Roman" w:cs="Times New Roman"/>
          <w:iCs/>
          <w:sz w:val="22"/>
          <w:szCs w:val="22"/>
        </w:rPr>
        <w:t xml:space="preserve">; </w:t>
      </w: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r w:rsidRPr="0044028F">
        <w:rPr>
          <w:rFonts w:ascii="Times New Roman" w:hAnsi="Times New Roman" w:cs="Times New Roman"/>
          <w:b/>
          <w:sz w:val="22"/>
          <w:szCs w:val="22"/>
        </w:rPr>
        <w:t>ATTENDU QUE</w:t>
      </w:r>
      <w:r w:rsidRPr="0044028F">
        <w:rPr>
          <w:rFonts w:ascii="Times New Roman" w:hAnsi="Times New Roman" w:cs="Times New Roman"/>
          <w:sz w:val="22"/>
          <w:szCs w:val="22"/>
        </w:rPr>
        <w:t xml:space="preserve"> </w:t>
      </w:r>
      <w:r w:rsidRPr="0044028F">
        <w:rPr>
          <w:rFonts w:ascii="Times New Roman" w:hAnsi="Times New Roman" w:cs="Times New Roman"/>
          <w:sz w:val="22"/>
          <w:szCs w:val="22"/>
        </w:rPr>
        <w:tab/>
        <w:t>des recherches récentes démontrent qu’une hausse graduelle du salaire minimum, contrairement aux mythes véhiculés, n’entraînerait ni perte d’emplois ni réduction du nombre d’heures travaillées</w:t>
      </w:r>
      <w:r>
        <w:rPr>
          <w:rFonts w:ascii="Times New Roman" w:hAnsi="Times New Roman" w:cs="Times New Roman"/>
          <w:sz w:val="22"/>
          <w:szCs w:val="22"/>
        </w:rPr>
        <w:t xml:space="preserve"> </w:t>
      </w:r>
      <w:r w:rsidRPr="0044028F">
        <w:rPr>
          <w:rFonts w:ascii="Times New Roman" w:hAnsi="Times New Roman" w:cs="Times New Roman"/>
          <w:sz w:val="22"/>
          <w:szCs w:val="22"/>
        </w:rPr>
        <w:t>;</w:t>
      </w:r>
    </w:p>
    <w:p w:rsidR="00DE6C03" w:rsidRPr="0044028F" w:rsidRDefault="00DE6C03" w:rsidP="00DE6C03">
      <w:pPr>
        <w:tabs>
          <w:tab w:val="left" w:pos="360"/>
          <w:tab w:val="left" w:pos="1980"/>
        </w:tabs>
        <w:spacing w:after="0"/>
        <w:ind w:left="1980" w:hanging="1980"/>
        <w:jc w:val="both"/>
        <w:rPr>
          <w:rFonts w:ascii="Times New Roman" w:hAnsi="Times New Roman" w:cs="Times New Roman"/>
          <w:sz w:val="22"/>
          <w:szCs w:val="22"/>
        </w:rPr>
      </w:pPr>
    </w:p>
    <w:p w:rsidR="00DE6C03" w:rsidRDefault="00DE6C03" w:rsidP="00E50900">
      <w:pPr>
        <w:tabs>
          <w:tab w:val="left" w:pos="360"/>
          <w:tab w:val="left" w:pos="1980"/>
        </w:tabs>
        <w:ind w:left="1979" w:hanging="1979"/>
        <w:jc w:val="both"/>
        <w:rPr>
          <w:rFonts w:ascii="Times New Roman" w:hAnsi="Times New Roman" w:cs="Times New Roman"/>
          <w:sz w:val="22"/>
          <w:szCs w:val="22"/>
        </w:rPr>
      </w:pPr>
      <w:r w:rsidRPr="0044028F">
        <w:rPr>
          <w:rFonts w:ascii="Times New Roman" w:hAnsi="Times New Roman" w:cs="Times New Roman"/>
          <w:b/>
          <w:sz w:val="22"/>
          <w:szCs w:val="22"/>
        </w:rPr>
        <w:t>ATTENDU QU’</w:t>
      </w:r>
      <w:r w:rsidRPr="0044028F">
        <w:rPr>
          <w:rFonts w:ascii="Times New Roman" w:hAnsi="Times New Roman" w:cs="Times New Roman"/>
          <w:sz w:val="22"/>
          <w:szCs w:val="22"/>
        </w:rPr>
        <w:t xml:space="preserve"> </w:t>
      </w:r>
      <w:r w:rsidRPr="0044028F">
        <w:rPr>
          <w:rFonts w:ascii="Times New Roman" w:hAnsi="Times New Roman" w:cs="Times New Roman"/>
          <w:sz w:val="22"/>
          <w:szCs w:val="22"/>
        </w:rPr>
        <w:tab/>
        <w:t>il a été démontré que les augmentations du salaire minimum exercent une pression à la hausse sur les salaires des autre</w:t>
      </w:r>
      <w:r w:rsidR="00E50900">
        <w:rPr>
          <w:rFonts w:ascii="Times New Roman" w:hAnsi="Times New Roman" w:cs="Times New Roman"/>
          <w:sz w:val="22"/>
          <w:szCs w:val="22"/>
        </w:rPr>
        <w:t>s travailleurs et travailleuses,</w:t>
      </w:r>
    </w:p>
    <w:p w:rsidR="00E50900" w:rsidRPr="0044028F" w:rsidRDefault="00E50900" w:rsidP="00E50900">
      <w:pPr>
        <w:tabs>
          <w:tab w:val="left" w:pos="360"/>
          <w:tab w:val="left" w:pos="1980"/>
        </w:tabs>
        <w:ind w:left="1979" w:hanging="1979"/>
        <w:jc w:val="both"/>
        <w:rPr>
          <w:rFonts w:ascii="Times New Roman" w:hAnsi="Times New Roman" w:cs="Times New Roman"/>
          <w:sz w:val="22"/>
          <w:szCs w:val="22"/>
        </w:rPr>
      </w:pPr>
    </w:p>
    <w:p w:rsidR="00DE6C03" w:rsidRPr="0044028F" w:rsidRDefault="00DE6C03" w:rsidP="00DE6C03">
      <w:pPr>
        <w:tabs>
          <w:tab w:val="left" w:pos="360"/>
        </w:tabs>
        <w:spacing w:after="0"/>
        <w:jc w:val="both"/>
        <w:rPr>
          <w:rFonts w:ascii="Times New Roman" w:hAnsi="Times New Roman" w:cs="Times New Roman"/>
          <w:sz w:val="22"/>
          <w:szCs w:val="22"/>
        </w:rPr>
      </w:pPr>
      <w:r w:rsidRPr="0044028F">
        <w:rPr>
          <w:rFonts w:ascii="Times New Roman" w:hAnsi="Times New Roman" w:cs="Times New Roman"/>
          <w:b/>
          <w:sz w:val="22"/>
          <w:szCs w:val="22"/>
        </w:rPr>
        <w:t xml:space="preserve">QU’IL SOIT RÉSOLU </w:t>
      </w:r>
      <w:r w:rsidRPr="00623FC9">
        <w:rPr>
          <w:rFonts w:ascii="Times New Roman" w:hAnsi="Times New Roman" w:cs="Times New Roman"/>
          <w:b/>
          <w:sz w:val="22"/>
          <w:szCs w:val="22"/>
        </w:rPr>
        <w:t>QUE</w:t>
      </w:r>
      <w:r w:rsidRPr="0044028F">
        <w:rPr>
          <w:rFonts w:ascii="Times New Roman" w:hAnsi="Times New Roman" w:cs="Times New Roman"/>
          <w:sz w:val="22"/>
          <w:szCs w:val="22"/>
        </w:rPr>
        <w:t xml:space="preserve"> le Syndicat des Métallos encourage toutes les sections locales à faire connaître cette campagne</w:t>
      </w:r>
      <w:r w:rsidR="00F96EA7">
        <w:rPr>
          <w:rFonts w:ascii="Times New Roman" w:hAnsi="Times New Roman" w:cs="Times New Roman"/>
          <w:sz w:val="22"/>
          <w:szCs w:val="22"/>
        </w:rPr>
        <w:t xml:space="preserve"> </w:t>
      </w:r>
      <w:r w:rsidR="00F96EA7" w:rsidRPr="00F96EA7">
        <w:rPr>
          <w:rFonts w:ascii="Times New Roman" w:hAnsi="Times New Roman" w:cs="Times New Roman"/>
          <w:b/>
          <w:sz w:val="22"/>
          <w:szCs w:val="22"/>
        </w:rPr>
        <w:t>de la FTQ</w:t>
      </w:r>
      <w:r w:rsidRPr="0044028F">
        <w:rPr>
          <w:rFonts w:ascii="Times New Roman" w:hAnsi="Times New Roman" w:cs="Times New Roman"/>
          <w:sz w:val="22"/>
          <w:szCs w:val="22"/>
        </w:rPr>
        <w:t xml:space="preserve"> aux membres</w:t>
      </w:r>
      <w:r>
        <w:rPr>
          <w:rFonts w:ascii="Times New Roman" w:hAnsi="Times New Roman" w:cs="Times New Roman"/>
          <w:sz w:val="22"/>
          <w:szCs w:val="22"/>
        </w:rPr>
        <w:t xml:space="preserve"> ;</w:t>
      </w:r>
    </w:p>
    <w:p w:rsidR="00DE6C03" w:rsidRPr="0044028F" w:rsidRDefault="00DE6C03" w:rsidP="00DE6C03">
      <w:pPr>
        <w:tabs>
          <w:tab w:val="left" w:pos="360"/>
        </w:tabs>
        <w:spacing w:after="0"/>
        <w:jc w:val="both"/>
        <w:rPr>
          <w:rFonts w:ascii="Times New Roman" w:hAnsi="Times New Roman" w:cs="Times New Roman"/>
          <w:sz w:val="22"/>
          <w:szCs w:val="22"/>
        </w:rPr>
      </w:pPr>
    </w:p>
    <w:p w:rsidR="00DE6C03" w:rsidRDefault="00DE6C03" w:rsidP="00E50900">
      <w:pPr>
        <w:tabs>
          <w:tab w:val="left" w:pos="360"/>
        </w:tabs>
        <w:jc w:val="both"/>
        <w:rPr>
          <w:rFonts w:ascii="Times New Roman" w:hAnsi="Times New Roman" w:cs="Times New Roman"/>
          <w:sz w:val="22"/>
          <w:szCs w:val="22"/>
        </w:rPr>
      </w:pPr>
      <w:proofErr w:type="gramStart"/>
      <w:r w:rsidRPr="0044028F">
        <w:rPr>
          <w:rFonts w:ascii="Times New Roman" w:hAnsi="Times New Roman" w:cs="Times New Roman"/>
          <w:b/>
          <w:sz w:val="22"/>
          <w:szCs w:val="22"/>
        </w:rPr>
        <w:t>QU’IL SOIT</w:t>
      </w:r>
      <w:proofErr w:type="gramEnd"/>
      <w:r w:rsidRPr="0044028F">
        <w:rPr>
          <w:rFonts w:ascii="Times New Roman" w:hAnsi="Times New Roman" w:cs="Times New Roman"/>
          <w:b/>
          <w:sz w:val="22"/>
          <w:szCs w:val="22"/>
        </w:rPr>
        <w:t xml:space="preserve"> FINALEMENT RÉSOLU </w:t>
      </w:r>
      <w:r w:rsidRPr="00623FC9">
        <w:rPr>
          <w:rFonts w:ascii="Times New Roman" w:hAnsi="Times New Roman" w:cs="Times New Roman"/>
          <w:b/>
          <w:sz w:val="22"/>
          <w:szCs w:val="22"/>
        </w:rPr>
        <w:t>QUE</w:t>
      </w:r>
      <w:r w:rsidRPr="0044028F">
        <w:rPr>
          <w:rFonts w:ascii="Times New Roman" w:hAnsi="Times New Roman" w:cs="Times New Roman"/>
          <w:sz w:val="22"/>
          <w:szCs w:val="22"/>
        </w:rPr>
        <w:t xml:space="preserve"> le Syndicat des Métallos ainsi que tous les métallos du Québec participent activement aux activités en lien avec cette campagne.</w:t>
      </w:r>
    </w:p>
    <w:p w:rsidR="00E50900" w:rsidRDefault="00E50900" w:rsidP="00E50900">
      <w:pPr>
        <w:tabs>
          <w:tab w:val="left" w:pos="360"/>
        </w:tabs>
        <w:jc w:val="both"/>
        <w:rPr>
          <w:rFonts w:ascii="Times New Roman" w:hAnsi="Times New Roman" w:cs="Times New Roman"/>
        </w:rPr>
      </w:pPr>
    </w:p>
    <w:p w:rsidR="00A71F52" w:rsidRDefault="00F96EA7" w:rsidP="00DE6C03">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3 en modifiant le 1</w:t>
      </w:r>
      <w:r w:rsidRPr="00F96EA7">
        <w:rPr>
          <w:rFonts w:ascii="Times New Roman" w:hAnsi="Times New Roman" w:cs="Times New Roman"/>
          <w:b/>
          <w:sz w:val="22"/>
          <w:szCs w:val="22"/>
          <w:vertAlign w:val="superscript"/>
        </w:rPr>
        <w:t>er</w:t>
      </w:r>
      <w:r>
        <w:rPr>
          <w:rFonts w:ascii="Times New Roman" w:hAnsi="Times New Roman" w:cs="Times New Roman"/>
          <w:b/>
          <w:sz w:val="22"/>
          <w:szCs w:val="22"/>
        </w:rPr>
        <w:t xml:space="preserve"> résolu</w:t>
      </w:r>
      <w:r w:rsidRPr="00C31257">
        <w:rPr>
          <w:rFonts w:ascii="Times New Roman" w:hAnsi="Times New Roman" w:cs="Times New Roman"/>
          <w:b/>
          <w:sz w:val="22"/>
          <w:szCs w:val="22"/>
        </w:rPr>
        <w:t>.</w:t>
      </w:r>
    </w:p>
    <w:p w:rsidR="00DE6C03" w:rsidRDefault="00DE6C03" w:rsidP="00DE6C03">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DE6C03" w:rsidRPr="00EC12CF" w:rsidRDefault="00DE6C03" w:rsidP="00DE6C03">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4</w:t>
      </w:r>
    </w:p>
    <w:p w:rsidR="00DE6C03" w:rsidRDefault="00DE6C03" w:rsidP="006E4907">
      <w:pPr>
        <w:pStyle w:val="Titre5"/>
        <w:rPr>
          <w:rFonts w:ascii="Times New Roman" w:hAnsi="Times New Roman"/>
          <w:i/>
          <w:sz w:val="26"/>
          <w:szCs w:val="26"/>
        </w:rPr>
      </w:pPr>
      <w:r w:rsidRPr="00EC12CF">
        <w:rPr>
          <w:rFonts w:ascii="Times New Roman" w:hAnsi="Times New Roman"/>
          <w:i/>
          <w:sz w:val="26"/>
          <w:szCs w:val="26"/>
        </w:rPr>
        <w:t>Ancienneté vs compétence dans les conventions collectives</w:t>
      </w:r>
    </w:p>
    <w:p w:rsidR="00E50900" w:rsidRPr="00E50900" w:rsidRDefault="00E50900" w:rsidP="00E50900">
      <w:pPr>
        <w:rPr>
          <w:lang w:eastAsia="fr-FR"/>
        </w:rPr>
      </w:pP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lors du Congrès annuel de l’aile jeunesse du Parti libéral, qui se tenait les 13 et 14 août </w:t>
      </w:r>
      <w:r w:rsidR="004928A2">
        <w:rPr>
          <w:rFonts w:ascii="Times New Roman" w:hAnsi="Times New Roman" w:cs="Times New Roman"/>
          <w:sz w:val="22"/>
          <w:szCs w:val="22"/>
        </w:rPr>
        <w:t>2016</w:t>
      </w:r>
      <w:r w:rsidRPr="00EC12CF">
        <w:rPr>
          <w:rFonts w:ascii="Times New Roman" w:hAnsi="Times New Roman" w:cs="Times New Roman"/>
          <w:sz w:val="22"/>
          <w:szCs w:val="22"/>
        </w:rPr>
        <w:t xml:space="preserve">, les Jeunes libéraux étaient nombreux à remettre en question le principe de l’ancienneté, un dogme syndical perçu comme un frein à l’avancement des jeunes sur le marché du travail ; </w:t>
      </w:r>
    </w:p>
    <w:p w:rsidR="00DE6C03" w:rsidRPr="00EC12CF" w:rsidRDefault="00DE6C03" w:rsidP="00DE6C03">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M. Jonathan </w:t>
      </w:r>
      <w:proofErr w:type="spellStart"/>
      <w:r w:rsidRPr="00EC12CF">
        <w:rPr>
          <w:rFonts w:ascii="Times New Roman" w:hAnsi="Times New Roman" w:cs="Times New Roman"/>
          <w:sz w:val="22"/>
          <w:szCs w:val="22"/>
        </w:rPr>
        <w:t>Marleau</w:t>
      </w:r>
      <w:proofErr w:type="spellEnd"/>
      <w:r w:rsidRPr="00EC12CF">
        <w:rPr>
          <w:rFonts w:ascii="Times New Roman" w:hAnsi="Times New Roman" w:cs="Times New Roman"/>
          <w:sz w:val="22"/>
          <w:szCs w:val="22"/>
        </w:rPr>
        <w:t>, président de la Commission-Jeunesse du Parti libéral du Québec</w:t>
      </w:r>
      <w:r w:rsidR="004649DB">
        <w:rPr>
          <w:rFonts w:ascii="Times New Roman" w:hAnsi="Times New Roman" w:cs="Times New Roman"/>
          <w:sz w:val="22"/>
          <w:szCs w:val="22"/>
        </w:rPr>
        <w:t xml:space="preserve"> (CJPLQ)</w:t>
      </w:r>
      <w:r w:rsidRPr="00EC12CF">
        <w:rPr>
          <w:rFonts w:ascii="Times New Roman" w:hAnsi="Times New Roman" w:cs="Times New Roman"/>
          <w:sz w:val="22"/>
          <w:szCs w:val="22"/>
        </w:rPr>
        <w:t>, a indiqué clairement que la réorganisation du monde du travail et les relations de travail seraient des enjeux prioritaires des Jeunes libéraux cette année ;</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pour faciliter l’accès des jeunes à des postes enviables, la compétence devrait désormais primer sur le nombre d’années d’expérience des travailleurs, selon M. </w:t>
      </w:r>
      <w:proofErr w:type="spellStart"/>
      <w:r w:rsidRPr="00EC12CF">
        <w:rPr>
          <w:rFonts w:ascii="Times New Roman" w:hAnsi="Times New Roman" w:cs="Times New Roman"/>
          <w:sz w:val="22"/>
          <w:szCs w:val="22"/>
        </w:rPr>
        <w:t>Marleau</w:t>
      </w:r>
      <w:proofErr w:type="spellEnd"/>
      <w:r w:rsidR="00E50900">
        <w:rPr>
          <w:rFonts w:ascii="Times New Roman" w:hAnsi="Times New Roman" w:cs="Times New Roman"/>
          <w:sz w:val="22"/>
          <w:szCs w:val="22"/>
        </w:rPr>
        <w:t>,</w:t>
      </w:r>
      <w:r w:rsidRPr="00EC12CF">
        <w:rPr>
          <w:rFonts w:ascii="Times New Roman" w:hAnsi="Times New Roman" w:cs="Times New Roman"/>
          <w:sz w:val="22"/>
          <w:szCs w:val="22"/>
        </w:rPr>
        <w:t xml:space="preserve"> </w:t>
      </w:r>
    </w:p>
    <w:p w:rsidR="00DE6C03" w:rsidRPr="00EC12CF" w:rsidRDefault="00DE6C03" w:rsidP="00DE6C03">
      <w:pPr>
        <w:ind w:left="1559" w:hanging="1559"/>
        <w:jc w:val="both"/>
        <w:rPr>
          <w:rFonts w:ascii="Times New Roman" w:hAnsi="Times New Roman" w:cs="Times New Roman"/>
          <w:sz w:val="22"/>
          <w:szCs w:val="22"/>
        </w:rPr>
      </w:pPr>
    </w:p>
    <w:p w:rsidR="00DE6C03" w:rsidRPr="00EC12CF" w:rsidRDefault="00DE6C03" w:rsidP="00DE6C03">
      <w:pPr>
        <w:jc w:val="both"/>
        <w:rPr>
          <w:rFonts w:ascii="Times New Roman" w:hAnsi="Times New Roman" w:cs="Times New Roman"/>
          <w:b/>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de concert avec la FTQ, fasse la démonstration au gouvernement que ce principe est</w:t>
      </w:r>
      <w:r w:rsidR="00743FE0">
        <w:rPr>
          <w:rFonts w:ascii="Times New Roman" w:hAnsi="Times New Roman" w:cs="Times New Roman"/>
          <w:sz w:val="22"/>
          <w:szCs w:val="22"/>
        </w:rPr>
        <w:t xml:space="preserve"> </w:t>
      </w:r>
      <w:r w:rsidRPr="00EC12CF">
        <w:rPr>
          <w:rFonts w:ascii="Times New Roman" w:hAnsi="Times New Roman" w:cs="Times New Roman"/>
          <w:sz w:val="22"/>
          <w:szCs w:val="22"/>
        </w:rPr>
        <w:t>déjà compris dans certaines conventions collectives et que, par conséquent, la demande des Jeunes libéraux est un faux débat ;</w:t>
      </w:r>
    </w:p>
    <w:p w:rsidR="00DE6C03" w:rsidRPr="00EC12CF" w:rsidRDefault="00DE6C03" w:rsidP="00DE6C03">
      <w:pPr>
        <w:jc w:val="both"/>
        <w:rPr>
          <w:rFonts w:ascii="Times New Roman" w:hAnsi="Times New Roman" w:cs="Times New Roman"/>
          <w:b/>
          <w:sz w:val="22"/>
          <w:szCs w:val="22"/>
        </w:rPr>
      </w:pPr>
      <w:r w:rsidRPr="00EC12CF">
        <w:rPr>
          <w:rFonts w:ascii="Times New Roman" w:hAnsi="Times New Roman" w:cs="Times New Roman"/>
          <w:b/>
          <w:sz w:val="22"/>
          <w:szCs w:val="22"/>
        </w:rPr>
        <w:t>QU’IL SOIT FINALEMENT RÉSOLU QUE</w:t>
      </w:r>
      <w:r w:rsidRPr="00EC12CF">
        <w:rPr>
          <w:rFonts w:ascii="Times New Roman" w:hAnsi="Times New Roman" w:cs="Times New Roman"/>
          <w:sz w:val="22"/>
          <w:szCs w:val="22"/>
        </w:rPr>
        <w:t xml:space="preserve"> le Syndicat des Métallos</w:t>
      </w:r>
      <w:r w:rsidR="00127003">
        <w:rPr>
          <w:rFonts w:ascii="Times New Roman" w:hAnsi="Times New Roman" w:cs="Times New Roman"/>
          <w:sz w:val="22"/>
          <w:szCs w:val="22"/>
        </w:rPr>
        <w:t>, de concert avec la FTQ, continue à insister auprès des gouvernements pour souligner que l’ancienneté est au cœur de nos conventions collectives et le restera</w:t>
      </w:r>
      <w:r w:rsidRPr="00EC12CF">
        <w:rPr>
          <w:rFonts w:ascii="Times New Roman" w:hAnsi="Times New Roman" w:cs="Times New Roman"/>
          <w:sz w:val="22"/>
          <w:szCs w:val="22"/>
        </w:rPr>
        <w:t>.</w:t>
      </w:r>
    </w:p>
    <w:p w:rsidR="00DE6C03" w:rsidRPr="00EC12CF" w:rsidRDefault="00DE6C03" w:rsidP="00DE6C03">
      <w:pPr>
        <w:ind w:left="2410" w:hanging="2410"/>
        <w:jc w:val="both"/>
        <w:rPr>
          <w:rFonts w:ascii="Times New Roman" w:hAnsi="Times New Roman" w:cs="Times New Roman"/>
          <w:b/>
          <w:sz w:val="22"/>
          <w:szCs w:val="22"/>
        </w:rPr>
      </w:pPr>
    </w:p>
    <w:p w:rsidR="00F96EA7" w:rsidRDefault="00DD0C09" w:rsidP="00DE6C03">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4</w:t>
      </w:r>
      <w:r w:rsidR="008C58C8" w:rsidRPr="008C58C8">
        <w:rPr>
          <w:rFonts w:ascii="Times New Roman" w:hAnsi="Times New Roman" w:cs="Times New Roman"/>
          <w:b/>
          <w:sz w:val="22"/>
          <w:szCs w:val="22"/>
        </w:rPr>
        <w:t xml:space="preserve"> </w:t>
      </w:r>
      <w:r w:rsidR="008C58C8">
        <w:rPr>
          <w:rFonts w:ascii="Times New Roman" w:hAnsi="Times New Roman" w:cs="Times New Roman"/>
          <w:b/>
          <w:sz w:val="22"/>
          <w:szCs w:val="22"/>
        </w:rPr>
        <w:t>en modifiant le 1</w:t>
      </w:r>
      <w:r w:rsidR="008C58C8" w:rsidRPr="00F96EA7">
        <w:rPr>
          <w:rFonts w:ascii="Times New Roman" w:hAnsi="Times New Roman" w:cs="Times New Roman"/>
          <w:b/>
          <w:sz w:val="22"/>
          <w:szCs w:val="22"/>
          <w:vertAlign w:val="superscript"/>
        </w:rPr>
        <w:t>er</w:t>
      </w:r>
      <w:r w:rsidR="008C58C8">
        <w:rPr>
          <w:rFonts w:ascii="Times New Roman" w:hAnsi="Times New Roman" w:cs="Times New Roman"/>
          <w:b/>
          <w:sz w:val="22"/>
          <w:szCs w:val="22"/>
        </w:rPr>
        <w:t xml:space="preserve"> résolu</w:t>
      </w:r>
      <w:r w:rsidRPr="00C31257">
        <w:rPr>
          <w:rFonts w:ascii="Times New Roman" w:hAnsi="Times New Roman" w:cs="Times New Roman"/>
          <w:b/>
          <w:sz w:val="22"/>
          <w:szCs w:val="22"/>
        </w:rPr>
        <w:t>.</w:t>
      </w:r>
    </w:p>
    <w:p w:rsidR="00DE6C03" w:rsidRDefault="00DE6C03">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DE6C03" w:rsidRPr="00EC12CF" w:rsidRDefault="00DE6C03" w:rsidP="00DE6C03">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5</w:t>
      </w:r>
    </w:p>
    <w:p w:rsidR="00DE6C03" w:rsidRDefault="00DE6C03" w:rsidP="006E4907">
      <w:pPr>
        <w:pStyle w:val="Titre5"/>
        <w:rPr>
          <w:rFonts w:ascii="Times New Roman" w:hAnsi="Times New Roman"/>
          <w:i/>
          <w:sz w:val="26"/>
          <w:szCs w:val="26"/>
        </w:rPr>
      </w:pPr>
      <w:r w:rsidRPr="00EC12CF">
        <w:rPr>
          <w:rFonts w:ascii="Times New Roman" w:hAnsi="Times New Roman"/>
          <w:i/>
          <w:sz w:val="26"/>
          <w:szCs w:val="26"/>
        </w:rPr>
        <w:t>Action politique et engagement social</w:t>
      </w:r>
    </w:p>
    <w:p w:rsidR="00E50900" w:rsidRPr="00E50900" w:rsidRDefault="00E50900" w:rsidP="00E50900">
      <w:pPr>
        <w:rPr>
          <w:lang w:eastAsia="fr-FR"/>
        </w:rPr>
      </w:pP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 Syndicat des Métallos partage des valeurs de solidarité, de justice, d’équité, de respect et de dignité et valorise la social-démocratie ; </w:t>
      </w:r>
    </w:p>
    <w:p w:rsidR="00DE6C03" w:rsidRPr="00EC12CF" w:rsidRDefault="00DE6C03" w:rsidP="00DE6C03">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 Syndicat des Métallos est une organisation présente et active dans sa communauté et que certains de ses membres siègent déjà sur différentes instances de partis politiques et organismes publics ou citoyens à tous les paliers et dans toutes nos régions ;</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c’est notre devoir de s’investir davantage en politique pour y faire valoir les valeurs syndicales, faire progresser les lois d</w:t>
      </w:r>
      <w:bookmarkStart w:id="0" w:name="_GoBack"/>
      <w:bookmarkEnd w:id="0"/>
      <w:r w:rsidRPr="00EC12CF">
        <w:rPr>
          <w:rFonts w:ascii="Times New Roman" w:hAnsi="Times New Roman" w:cs="Times New Roman"/>
          <w:sz w:val="22"/>
          <w:szCs w:val="22"/>
        </w:rPr>
        <w:t xml:space="preserve">u travail et de santé et sécurité, et défendre les intérêts des travailleurs, des retraités et de leur famille ; </w:t>
      </w:r>
    </w:p>
    <w:p w:rsidR="00DE6C03" w:rsidRPr="00EC12CF" w:rsidRDefault="00DE6C03" w:rsidP="00DE6C03">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 </w:t>
      </w:r>
      <w:r w:rsidRPr="00EC12CF">
        <w:rPr>
          <w:rFonts w:ascii="Times New Roman" w:hAnsi="Times New Roman" w:cs="Times New Roman"/>
          <w:sz w:val="22"/>
          <w:szCs w:val="22"/>
        </w:rPr>
        <w:tab/>
        <w:t>il importe de lutter contre la privatisation des services publics, l’affaiblissement de l’État, les inégalités ainsi que pour améliorer nos emplois et nos milieux de travail et donner à nos familles et notre société un avenir meilleur ;</w:t>
      </w:r>
    </w:p>
    <w:p w:rsidR="00DE6C03" w:rsidRPr="00EC12CF" w:rsidRDefault="00DE6C03" w:rsidP="00DE6C03">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 Syndicat des Métallos encourage nos membres à être des acteurs de changement et à être encore plus nombreux à s’impliquer dans la vie politique québécoise ;</w:t>
      </w:r>
    </w:p>
    <w:p w:rsidR="00DE6C03" w:rsidRPr="00EC12CF" w:rsidRDefault="00DE6C03" w:rsidP="00DE6C03">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l’engagement politique a rapporté et rapporte encore des résultats concrets pour les travailleurs, le mouvement syndical et notre société</w:t>
      </w:r>
      <w:r w:rsidR="00E50900">
        <w:rPr>
          <w:rFonts w:ascii="Times New Roman" w:hAnsi="Times New Roman" w:cs="Times New Roman"/>
          <w:sz w:val="22"/>
          <w:szCs w:val="22"/>
        </w:rPr>
        <w:t>,</w:t>
      </w:r>
    </w:p>
    <w:p w:rsidR="00DE6C03" w:rsidRPr="00EC12CF" w:rsidRDefault="00DE6C03" w:rsidP="00DE6C03">
      <w:pPr>
        <w:ind w:left="1559" w:hanging="1559"/>
        <w:jc w:val="both"/>
        <w:rPr>
          <w:rFonts w:ascii="Times New Roman" w:hAnsi="Times New Roman" w:cs="Times New Roman"/>
          <w:sz w:val="22"/>
          <w:szCs w:val="22"/>
        </w:rPr>
      </w:pPr>
    </w:p>
    <w:p w:rsidR="00DE6C03" w:rsidRPr="00EC12CF" w:rsidRDefault="00DE6C03" w:rsidP="00DE6C03">
      <w:pPr>
        <w:jc w:val="both"/>
        <w:rPr>
          <w:rFonts w:ascii="Times New Roman" w:hAnsi="Times New Roman" w:cs="Times New Roman"/>
          <w:b/>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encourage tous ses membres à s’impliquer activement et à devenir membre de comités de citoyens, d’organismes publics, de partis politiques ou de tout autre forum d’action politique ;</w:t>
      </w:r>
    </w:p>
    <w:p w:rsidR="00DE6C03" w:rsidRPr="00EC12CF" w:rsidRDefault="00DE6C03" w:rsidP="00DE6C03">
      <w:pPr>
        <w:jc w:val="both"/>
        <w:rPr>
          <w:rFonts w:ascii="Times New Roman" w:hAnsi="Times New Roman" w:cs="Times New Roman"/>
          <w:b/>
          <w:sz w:val="22"/>
          <w:szCs w:val="22"/>
        </w:rPr>
      </w:pPr>
      <w:r w:rsidRPr="00EC12CF">
        <w:rPr>
          <w:rFonts w:ascii="Times New Roman" w:hAnsi="Times New Roman" w:cs="Times New Roman"/>
          <w:b/>
          <w:sz w:val="22"/>
          <w:szCs w:val="22"/>
        </w:rPr>
        <w:t>QU’IL SOIT FINALEMENT RÉSOLU QUE</w:t>
      </w:r>
      <w:r w:rsidRPr="00EC12CF">
        <w:rPr>
          <w:rFonts w:ascii="Times New Roman" w:hAnsi="Times New Roman" w:cs="Times New Roman"/>
          <w:sz w:val="22"/>
          <w:szCs w:val="22"/>
        </w:rPr>
        <w:t xml:space="preserve"> le Syndicat des Métallos encourage ses officiers et membres à suivre la formation sur l’action sociale et politique offerte par la FTQ, qui vise à outiller les militantes et militants afin d’agir en agents multiplicateurs dans leur milieu.</w:t>
      </w:r>
    </w:p>
    <w:p w:rsidR="00DE6C03" w:rsidRPr="00EC12CF" w:rsidRDefault="00DE6C03" w:rsidP="00DE6C03">
      <w:pPr>
        <w:ind w:left="2410" w:hanging="2410"/>
        <w:jc w:val="both"/>
        <w:rPr>
          <w:rFonts w:ascii="Times New Roman" w:hAnsi="Times New Roman" w:cs="Times New Roman"/>
          <w:b/>
          <w:sz w:val="22"/>
          <w:szCs w:val="22"/>
        </w:rPr>
      </w:pPr>
    </w:p>
    <w:p w:rsidR="00EF6512" w:rsidRDefault="00EF6512" w:rsidP="00DE6C03">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5</w:t>
      </w:r>
      <w:r w:rsidRPr="00C31257">
        <w:rPr>
          <w:rFonts w:ascii="Times New Roman" w:hAnsi="Times New Roman" w:cs="Times New Roman"/>
          <w:b/>
          <w:sz w:val="22"/>
          <w:szCs w:val="22"/>
        </w:rPr>
        <w:t>.</w:t>
      </w:r>
    </w:p>
    <w:p w:rsidR="008F6C98" w:rsidRDefault="008F6C98" w:rsidP="00683E0D">
      <w:pPr>
        <w:rPr>
          <w:rFonts w:ascii="Times New Roman" w:hAnsi="Times New Roman" w:cs="Times New Roman"/>
          <w:sz w:val="18"/>
          <w:szCs w:val="18"/>
        </w:rPr>
      </w:pPr>
    </w:p>
    <w:p w:rsidR="00683E0D" w:rsidRDefault="00683E0D" w:rsidP="00683E0D">
      <w:pPr>
        <w:rPr>
          <w:rFonts w:ascii="Times New Roman" w:hAnsi="Times New Roman" w:cs="Times New Roman"/>
          <w:sz w:val="18"/>
          <w:szCs w:val="18"/>
        </w:rPr>
        <w:sectPr w:rsidR="00683E0D" w:rsidSect="00EC4A63">
          <w:footerReference w:type="default" r:id="rId11"/>
          <w:pgSz w:w="12240" w:h="15840"/>
          <w:pgMar w:top="1440" w:right="1440" w:bottom="1440" w:left="1440" w:header="709" w:footer="709" w:gutter="0"/>
          <w:pgNumType w:start="2"/>
          <w:cols w:space="708"/>
          <w:docGrid w:linePitch="360"/>
        </w:sectPr>
      </w:pPr>
    </w:p>
    <w:p w:rsidR="00DE6C03" w:rsidRPr="004720B1" w:rsidRDefault="00DE6C03" w:rsidP="00DE6C03">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6</w:t>
      </w:r>
    </w:p>
    <w:p w:rsidR="00DE6C03" w:rsidRDefault="00DE6C03" w:rsidP="006E4907">
      <w:pPr>
        <w:pStyle w:val="Titre5"/>
        <w:rPr>
          <w:rFonts w:ascii="Times New Roman" w:hAnsi="Times New Roman"/>
          <w:i/>
          <w:sz w:val="26"/>
          <w:szCs w:val="26"/>
        </w:rPr>
      </w:pPr>
      <w:r w:rsidRPr="004720B1">
        <w:rPr>
          <w:rFonts w:ascii="Times New Roman" w:hAnsi="Times New Roman"/>
          <w:i/>
          <w:sz w:val="26"/>
          <w:szCs w:val="26"/>
        </w:rPr>
        <w:t>Conflit du bois d’œuvre</w:t>
      </w:r>
    </w:p>
    <w:p w:rsidR="00E50900" w:rsidRPr="00E50900" w:rsidRDefault="00E50900" w:rsidP="00E50900">
      <w:pPr>
        <w:rPr>
          <w:lang w:eastAsia="fr-FR"/>
        </w:rPr>
      </w:pPr>
    </w:p>
    <w:p w:rsidR="00DE6C03" w:rsidRPr="004720B1" w:rsidRDefault="00DE6C03" w:rsidP="00DE6C03">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la forêt est une importante ressource naturelle au Québec ;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cette industrie est le premier secteur manufacturier au Québec procurant 90 000 emplois, dont 20 000 dans le secteur du bois d’œuvre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annuellement, l’exploitation du bois d’œuvre génère un milliard de dollars dans l’économie du Québec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cette industrie est présente dans toutes les régions du Québec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les gouvernements américain et canadien ont tous deux signé l’Accord de libre</w:t>
      </w:r>
      <w:r w:rsidRPr="004720B1">
        <w:rPr>
          <w:rFonts w:ascii="Times New Roman" w:hAnsi="Times New Roman" w:cs="Times New Roman"/>
          <w:sz w:val="22"/>
          <w:szCs w:val="22"/>
        </w:rPr>
        <w:noBreakHyphen/>
        <w:t>échange nord-américain (ALÉNA)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b/>
          <w:sz w:val="22"/>
          <w:szCs w:val="22"/>
        </w:rPr>
        <w:tab/>
      </w:r>
      <w:r w:rsidRPr="004720B1">
        <w:rPr>
          <w:rFonts w:ascii="Times New Roman" w:hAnsi="Times New Roman" w:cs="Times New Roman"/>
          <w:sz w:val="22"/>
          <w:szCs w:val="22"/>
        </w:rPr>
        <w:t>cette industrie en est à son cinquième conflit depuis 1982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 gouvernement canadien a remporté toutes les batailles juridiques contre les États-Unis au sujet du bois d’œuvre résineux,</w:t>
      </w:r>
    </w:p>
    <w:p w:rsidR="00DE6C03" w:rsidRPr="004720B1" w:rsidRDefault="00DE6C03" w:rsidP="00DE6C03">
      <w:pPr>
        <w:ind w:left="1985" w:hanging="1985"/>
        <w:jc w:val="both"/>
        <w:rPr>
          <w:rFonts w:ascii="Times New Roman" w:hAnsi="Times New Roman" w:cs="Times New Roman"/>
          <w:sz w:val="22"/>
          <w:szCs w:val="22"/>
        </w:rPr>
      </w:pP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fasse pression sur le gouvernement fédéral afin que ce dernier mette en place un programme d’aide tout comme il l’a fait dans le secteur de l’automobile et pétrolier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DE PLUS RÉSOLU QUE</w:t>
      </w:r>
      <w:r w:rsidRPr="004720B1">
        <w:rPr>
          <w:rFonts w:ascii="Times New Roman" w:hAnsi="Times New Roman" w:cs="Times New Roman"/>
          <w:sz w:val="22"/>
          <w:szCs w:val="22"/>
        </w:rPr>
        <w:t xml:space="preserve"> le Syndicat des Métallos, de concert avec la FTQ, fasse pression sur les deux paliers de gouvernement afin de mener à terme l’issue juridique de ce dossier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 QUE</w:t>
      </w:r>
      <w:r w:rsidRPr="004720B1">
        <w:rPr>
          <w:rFonts w:ascii="Times New Roman" w:hAnsi="Times New Roman" w:cs="Times New Roman"/>
          <w:sz w:val="22"/>
          <w:szCs w:val="22"/>
        </w:rPr>
        <w:t xml:space="preserve"> le Syndicat des Métallos, de concert avec la FTQ, fasse pression sur le gouvernement Couillard afin qu’il mette en place un programme d’aide pour cette industrie.</w:t>
      </w:r>
    </w:p>
    <w:p w:rsidR="00DE6C03" w:rsidRPr="004720B1" w:rsidRDefault="00DE6C03" w:rsidP="00DE6C03">
      <w:pPr>
        <w:ind w:left="2410" w:hanging="2410"/>
        <w:jc w:val="both"/>
        <w:rPr>
          <w:rFonts w:ascii="Times New Roman" w:hAnsi="Times New Roman" w:cs="Times New Roman"/>
          <w:b/>
          <w:sz w:val="22"/>
          <w:szCs w:val="22"/>
        </w:rPr>
      </w:pPr>
    </w:p>
    <w:p w:rsidR="00744AE3" w:rsidRPr="00C31257" w:rsidRDefault="00744AE3" w:rsidP="00744AE3">
      <w:pPr>
        <w:rPr>
          <w:rFonts w:ascii="Times New Roman" w:hAnsi="Times New Roman" w:cs="Times New Roman"/>
          <w:b/>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6</w:t>
      </w:r>
      <w:r w:rsidRPr="00C31257">
        <w:rPr>
          <w:rFonts w:ascii="Times New Roman" w:hAnsi="Times New Roman" w:cs="Times New Roman"/>
          <w:b/>
          <w:sz w:val="22"/>
          <w:szCs w:val="22"/>
        </w:rPr>
        <w:t>.</w:t>
      </w:r>
    </w:p>
    <w:p w:rsidR="00744AE3" w:rsidRDefault="00744AE3" w:rsidP="00DE6C03">
      <w:pPr>
        <w:ind w:left="2410" w:hanging="2410"/>
        <w:jc w:val="both"/>
        <w:rPr>
          <w:rFonts w:ascii="Times New Roman" w:hAnsi="Times New Roman" w:cs="Times New Roman"/>
          <w:sz w:val="18"/>
          <w:szCs w:val="18"/>
        </w:rPr>
      </w:pPr>
    </w:p>
    <w:p w:rsidR="00DE6C03" w:rsidRDefault="00DE6C03" w:rsidP="00DE6C03">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DE6C03" w:rsidRPr="004720B1" w:rsidRDefault="00DE6C03" w:rsidP="00DE6C03">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7</w:t>
      </w:r>
    </w:p>
    <w:p w:rsidR="00DE6C03" w:rsidRDefault="00DE6C03" w:rsidP="006E4907">
      <w:pPr>
        <w:pStyle w:val="Titre5"/>
        <w:rPr>
          <w:rFonts w:ascii="Times New Roman" w:hAnsi="Times New Roman"/>
          <w:sz w:val="26"/>
          <w:szCs w:val="26"/>
        </w:rPr>
      </w:pPr>
      <w:r w:rsidRPr="004720B1">
        <w:rPr>
          <w:rFonts w:ascii="Times New Roman" w:hAnsi="Times New Roman"/>
          <w:i/>
          <w:sz w:val="26"/>
          <w:szCs w:val="26"/>
        </w:rPr>
        <w:t>Pacte social aluminium</w:t>
      </w:r>
    </w:p>
    <w:p w:rsidR="00E50900" w:rsidRPr="00E50900" w:rsidRDefault="00E50900" w:rsidP="00E50900">
      <w:pPr>
        <w:rPr>
          <w:lang w:eastAsia="fr-FR"/>
        </w:rPr>
      </w:pPr>
    </w:p>
    <w:p w:rsidR="00DE6C03" w:rsidRPr="004720B1" w:rsidRDefault="00DE6C03" w:rsidP="00DE6C03">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les barrages d’Alcan ont échappé à la nationalisation dans les années 60 ;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à cette époque, l’énergie des barrages du Saguenay-Lac-S</w:t>
      </w:r>
      <w:r w:rsidR="0055596A">
        <w:rPr>
          <w:rFonts w:ascii="Times New Roman" w:hAnsi="Times New Roman" w:cs="Times New Roman"/>
          <w:sz w:val="22"/>
          <w:szCs w:val="22"/>
        </w:rPr>
        <w:t>ain</w:t>
      </w:r>
      <w:r w:rsidRPr="004720B1">
        <w:rPr>
          <w:rFonts w:ascii="Times New Roman" w:hAnsi="Times New Roman" w:cs="Times New Roman"/>
          <w:sz w:val="22"/>
          <w:szCs w:val="22"/>
        </w:rPr>
        <w:t>t-Jean alimentait des alumineries qui généraient plus de 10 000 emplois directs, ce qui constituait une forme de pacte social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en 2015, les activités d’Alcan, devenu</w:t>
      </w:r>
      <w:r w:rsidR="007E603C">
        <w:rPr>
          <w:rFonts w:ascii="Times New Roman" w:hAnsi="Times New Roman" w:cs="Times New Roman"/>
          <w:sz w:val="22"/>
          <w:szCs w:val="22"/>
        </w:rPr>
        <w:t>e</w:t>
      </w:r>
      <w:r w:rsidRPr="004720B1">
        <w:rPr>
          <w:rFonts w:ascii="Times New Roman" w:hAnsi="Times New Roman" w:cs="Times New Roman"/>
          <w:sz w:val="22"/>
          <w:szCs w:val="22"/>
        </w:rPr>
        <w:t xml:space="preserve"> Rio Tinto, ne généraient plus qu’environ 3000 emplois directs, malgré que la production ait plus que doublée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en 2007, le gouvernement a signé une entente avec Rio Tinto, entente qui consentait de nouveaux avantages, tarifs et prêts à la compagnie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en contrepartie des nouveaux avantages, Rio Tinto s’engageait à réaliser les phases 2 et 3 de l’aluminerie d’Arvida, la phase 2 de l’usine d’Alma ainsi que le maintien d’un siège social au Québec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selon le CRU (référence en matière de marché des métaux), la demande d’aluminium devrait reprendre en 2017 et que les producteurs d’aluminium québécois ne seront pas en mesure, au niveau de la production actuelle, de fournir la demande sur le marché nord-américain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il y a nécessité de rediscuter le pacte social considérant qu’il n’y a plus d’équilibre entre les avantages consentis à Rio Tinto et les retombées en emplois et en richesses pour la région du Saguenay-Lac-S</w:t>
      </w:r>
      <w:r w:rsidR="0055596A">
        <w:rPr>
          <w:rFonts w:ascii="Times New Roman" w:hAnsi="Times New Roman" w:cs="Times New Roman"/>
          <w:sz w:val="22"/>
          <w:szCs w:val="22"/>
        </w:rPr>
        <w:t>ain</w:t>
      </w:r>
      <w:r w:rsidRPr="004720B1">
        <w:rPr>
          <w:rFonts w:ascii="Times New Roman" w:hAnsi="Times New Roman" w:cs="Times New Roman"/>
          <w:sz w:val="22"/>
          <w:szCs w:val="22"/>
        </w:rPr>
        <w:t>t-Jean et le Québec,</w:t>
      </w:r>
    </w:p>
    <w:p w:rsidR="00DE6C03" w:rsidRPr="004720B1" w:rsidRDefault="00DE6C03" w:rsidP="00DE6C03">
      <w:pPr>
        <w:ind w:left="1985" w:hanging="1985"/>
        <w:jc w:val="both"/>
        <w:rPr>
          <w:rFonts w:ascii="Times New Roman" w:hAnsi="Times New Roman" w:cs="Times New Roman"/>
          <w:sz w:val="22"/>
          <w:szCs w:val="22"/>
        </w:rPr>
      </w:pPr>
      <w:r w:rsidRPr="004720B1">
        <w:rPr>
          <w:rFonts w:ascii="Times New Roman" w:hAnsi="Times New Roman" w:cs="Times New Roman"/>
          <w:sz w:val="22"/>
          <w:szCs w:val="22"/>
        </w:rPr>
        <w:t xml:space="preserve">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presse le gouvernement d’exiger que Rio Tinto respecte ses engagements contenus dans l’entente de continuité de 2007, notamment la phase 2 de l’usine d’Alma, les phases 2 et 3 de l’usine d’Arvida ainsi que le maintien d’un siège social au Québec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w:t>
      </w:r>
      <w:r w:rsidRPr="004720B1">
        <w:rPr>
          <w:rFonts w:ascii="Times New Roman" w:hAnsi="Times New Roman" w:cs="Times New Roman"/>
          <w:sz w:val="22"/>
          <w:szCs w:val="22"/>
        </w:rPr>
        <w:t xml:space="preserve"> </w:t>
      </w:r>
      <w:r w:rsidRPr="004720B1">
        <w:rPr>
          <w:rFonts w:ascii="Times New Roman" w:hAnsi="Times New Roman" w:cs="Times New Roman"/>
          <w:b/>
          <w:sz w:val="22"/>
          <w:szCs w:val="22"/>
        </w:rPr>
        <w:t>QUE</w:t>
      </w:r>
      <w:r w:rsidRPr="004720B1">
        <w:rPr>
          <w:rFonts w:ascii="Times New Roman" w:hAnsi="Times New Roman" w:cs="Times New Roman"/>
          <w:sz w:val="22"/>
          <w:szCs w:val="22"/>
        </w:rPr>
        <w:t xml:space="preserve"> le Syndicat des Métallos, de concert avec la FTQ, revendique, auprès du gouvernement, que tout nouvel avantage consenti à Rio Tinto soit conditionnel à un niveau d’emploi garanti.</w:t>
      </w:r>
    </w:p>
    <w:p w:rsidR="00DE6C03" w:rsidRPr="004720B1" w:rsidRDefault="00DE6C03" w:rsidP="00DE6C03">
      <w:pPr>
        <w:ind w:left="2410" w:hanging="2410"/>
        <w:jc w:val="both"/>
        <w:rPr>
          <w:rFonts w:ascii="Times New Roman" w:hAnsi="Times New Roman" w:cs="Times New Roman"/>
          <w:b/>
          <w:sz w:val="22"/>
          <w:szCs w:val="22"/>
        </w:rPr>
      </w:pPr>
    </w:p>
    <w:p w:rsidR="00744AE3" w:rsidRDefault="00744AE3" w:rsidP="00744AE3">
      <w:pPr>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7</w:t>
      </w:r>
      <w:r w:rsidRPr="00C31257">
        <w:rPr>
          <w:rFonts w:ascii="Times New Roman" w:hAnsi="Times New Roman" w:cs="Times New Roman"/>
          <w:b/>
          <w:sz w:val="22"/>
          <w:szCs w:val="22"/>
        </w:rPr>
        <w:t>.</w:t>
      </w:r>
    </w:p>
    <w:p w:rsidR="00DE6C03" w:rsidRDefault="00DE6C03" w:rsidP="00DE6C03">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DE6C03" w:rsidRPr="004720B1" w:rsidRDefault="00DE6C03" w:rsidP="00DE6C03">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8</w:t>
      </w:r>
    </w:p>
    <w:p w:rsidR="00E50900" w:rsidRDefault="00DE6C03" w:rsidP="006E4907">
      <w:pPr>
        <w:pStyle w:val="Titre5"/>
        <w:rPr>
          <w:rFonts w:ascii="Times New Roman" w:hAnsi="Times New Roman"/>
          <w:i/>
          <w:sz w:val="26"/>
          <w:szCs w:val="26"/>
        </w:rPr>
      </w:pPr>
      <w:r w:rsidRPr="004720B1">
        <w:rPr>
          <w:rFonts w:ascii="Times New Roman" w:hAnsi="Times New Roman"/>
          <w:i/>
          <w:sz w:val="26"/>
          <w:szCs w:val="26"/>
        </w:rPr>
        <w:t>Pro-consigne Québec</w:t>
      </w:r>
    </w:p>
    <w:p w:rsidR="00E50900" w:rsidRPr="00E50900" w:rsidRDefault="00E50900" w:rsidP="00E50900">
      <w:pPr>
        <w:rPr>
          <w:lang w:eastAsia="fr-FR"/>
        </w:rPr>
      </w:pPr>
    </w:p>
    <w:p w:rsidR="00DE6C03" w:rsidRPr="004720B1" w:rsidRDefault="00DE6C03" w:rsidP="00DE6C03">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l’environnement est une préoccupation</w:t>
      </w:r>
      <w:r w:rsidR="00043BAC">
        <w:rPr>
          <w:rFonts w:ascii="Times New Roman" w:hAnsi="Times New Roman" w:cs="Times New Roman"/>
          <w:sz w:val="22"/>
          <w:szCs w:val="22"/>
        </w:rPr>
        <w:t xml:space="preserve"> pour</w:t>
      </w:r>
      <w:r w:rsidR="00743FE0">
        <w:rPr>
          <w:rFonts w:ascii="Times New Roman" w:hAnsi="Times New Roman" w:cs="Times New Roman"/>
          <w:sz w:val="22"/>
          <w:szCs w:val="22"/>
        </w:rPr>
        <w:t xml:space="preserve"> </w:t>
      </w:r>
      <w:r w:rsidRPr="004720B1">
        <w:rPr>
          <w:rFonts w:ascii="Times New Roman" w:hAnsi="Times New Roman" w:cs="Times New Roman"/>
          <w:sz w:val="22"/>
          <w:szCs w:val="22"/>
        </w:rPr>
        <w:t xml:space="preserve">le Syndicat des Métallos et ses membres, tout aussi importante que la question de la création et du maintien d’emplois au Québec ;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plusieurs actions ont été faites dont une campagne dans toutes les Sociétés des alcools du Québec pour la consigne qui a été fortement médiatisée et supportée par la population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consigne est le seul système permettant de recycler à 100 % la matière récupérée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 gouvernement n’a pas apporté de mesures concrètes afin de bonifier, d’élargir et d’inclure le recyclage du verre au Québec, plutôt qu’il se retrouve au dépotoir ;</w:t>
      </w:r>
    </w:p>
    <w:p w:rsidR="00DE6C03" w:rsidRPr="004720B1" w:rsidRDefault="00DE6C03" w:rsidP="00DE6C03">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il y a plus qu’une usine de fabrication de contenants de verre au Québec qui pourrait recycler des centaines de tonnes par jour, ce qui concrétiserait ces emplois pour le</w:t>
      </w:r>
      <w:r w:rsidR="00043BAC">
        <w:rPr>
          <w:rFonts w:ascii="Times New Roman" w:hAnsi="Times New Roman" w:cs="Times New Roman"/>
          <w:sz w:val="22"/>
          <w:szCs w:val="22"/>
        </w:rPr>
        <w:t> </w:t>
      </w:r>
      <w:r w:rsidRPr="004720B1">
        <w:rPr>
          <w:rFonts w:ascii="Times New Roman" w:hAnsi="Times New Roman" w:cs="Times New Roman"/>
          <w:sz w:val="22"/>
          <w:szCs w:val="22"/>
        </w:rPr>
        <w:t>futur,</w:t>
      </w:r>
    </w:p>
    <w:p w:rsidR="00DE6C03" w:rsidRPr="004720B1" w:rsidRDefault="00DE6C03" w:rsidP="00DE6C03">
      <w:pPr>
        <w:ind w:left="1985" w:hanging="1985"/>
        <w:jc w:val="both"/>
        <w:rPr>
          <w:rFonts w:ascii="Times New Roman" w:hAnsi="Times New Roman" w:cs="Times New Roman"/>
          <w:sz w:val="22"/>
          <w:szCs w:val="22"/>
        </w:rPr>
      </w:pP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poursuive les démarches déjà entreprises et mette sur pied d’autres campagnes afin que soit instaurée une consigne sur tous les contenants de verre ;</w:t>
      </w:r>
    </w:p>
    <w:p w:rsidR="00DE6C03" w:rsidRPr="004720B1" w:rsidRDefault="00DE6C03" w:rsidP="00DE6C03">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w:t>
      </w:r>
      <w:r w:rsidRPr="004720B1">
        <w:rPr>
          <w:rFonts w:ascii="Times New Roman" w:hAnsi="Times New Roman" w:cs="Times New Roman"/>
          <w:sz w:val="22"/>
          <w:szCs w:val="22"/>
        </w:rPr>
        <w:t xml:space="preserve"> </w:t>
      </w:r>
      <w:r w:rsidRPr="004720B1">
        <w:rPr>
          <w:rFonts w:ascii="Times New Roman" w:hAnsi="Times New Roman" w:cs="Times New Roman"/>
          <w:b/>
          <w:sz w:val="22"/>
          <w:szCs w:val="22"/>
        </w:rPr>
        <w:t>QUE</w:t>
      </w:r>
      <w:r w:rsidRPr="004720B1">
        <w:rPr>
          <w:rFonts w:ascii="Times New Roman" w:hAnsi="Times New Roman" w:cs="Times New Roman"/>
          <w:sz w:val="22"/>
          <w:szCs w:val="22"/>
        </w:rPr>
        <w:t xml:space="preserve"> le Syndicat des Métallos, de concert avec la FTQ, fasse les pressions nécessaires sur le gouvernement pour qu’il promeuve Pro-Consigne Québec et le Front commun québécois pour une gestion écologique des déchets.</w:t>
      </w:r>
    </w:p>
    <w:p w:rsidR="00DE6C03" w:rsidRPr="004720B1" w:rsidRDefault="00DE6C03" w:rsidP="00DE6C03">
      <w:pPr>
        <w:ind w:left="2410" w:hanging="2410"/>
        <w:jc w:val="both"/>
        <w:rPr>
          <w:rFonts w:ascii="Times New Roman" w:hAnsi="Times New Roman" w:cs="Times New Roman"/>
          <w:b/>
          <w:sz w:val="22"/>
          <w:szCs w:val="22"/>
        </w:rPr>
      </w:pPr>
    </w:p>
    <w:p w:rsidR="00DE6C03" w:rsidRPr="00043BAC" w:rsidRDefault="00043BAC" w:rsidP="00043BAC">
      <w:pPr>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8 en modifiant le 1</w:t>
      </w:r>
      <w:r w:rsidRPr="00043BAC">
        <w:rPr>
          <w:rFonts w:ascii="Times New Roman" w:hAnsi="Times New Roman" w:cs="Times New Roman"/>
          <w:b/>
          <w:sz w:val="22"/>
          <w:szCs w:val="22"/>
          <w:vertAlign w:val="superscript"/>
        </w:rPr>
        <w:t>er</w:t>
      </w:r>
      <w:r>
        <w:rPr>
          <w:rFonts w:ascii="Times New Roman" w:hAnsi="Times New Roman" w:cs="Times New Roman"/>
          <w:b/>
          <w:sz w:val="22"/>
          <w:szCs w:val="22"/>
        </w:rPr>
        <w:t xml:space="preserve"> attendu et en biffant le 2</w:t>
      </w:r>
      <w:r w:rsidRPr="00043BAC">
        <w:rPr>
          <w:rFonts w:ascii="Times New Roman" w:hAnsi="Times New Roman" w:cs="Times New Roman"/>
          <w:b/>
          <w:sz w:val="22"/>
          <w:szCs w:val="22"/>
          <w:vertAlign w:val="superscript"/>
        </w:rPr>
        <w:t>e</w:t>
      </w:r>
      <w:r>
        <w:rPr>
          <w:rFonts w:ascii="Times New Roman" w:hAnsi="Times New Roman" w:cs="Times New Roman"/>
          <w:b/>
          <w:sz w:val="22"/>
          <w:szCs w:val="22"/>
        </w:rPr>
        <w:t xml:space="preserve"> attendu</w:t>
      </w:r>
      <w:r w:rsidRPr="00C31257">
        <w:rPr>
          <w:rFonts w:ascii="Times New Roman" w:hAnsi="Times New Roman" w:cs="Times New Roman"/>
          <w:b/>
          <w:sz w:val="22"/>
          <w:szCs w:val="22"/>
        </w:rPr>
        <w:t>.</w:t>
      </w:r>
    </w:p>
    <w:p w:rsidR="007A7C6A" w:rsidRDefault="007A7C6A">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7A7C6A" w:rsidRPr="004720B1" w:rsidRDefault="007A7C6A" w:rsidP="007A7C6A">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9</w:t>
      </w:r>
    </w:p>
    <w:p w:rsidR="007A7C6A" w:rsidRDefault="007A7C6A" w:rsidP="006E4907">
      <w:pPr>
        <w:pStyle w:val="Titre5"/>
        <w:rPr>
          <w:rFonts w:ascii="Times New Roman" w:hAnsi="Times New Roman"/>
          <w:sz w:val="26"/>
          <w:szCs w:val="26"/>
        </w:rPr>
      </w:pPr>
      <w:r w:rsidRPr="004720B1">
        <w:rPr>
          <w:rFonts w:ascii="Times New Roman" w:hAnsi="Times New Roman"/>
          <w:i/>
          <w:sz w:val="26"/>
          <w:szCs w:val="26"/>
        </w:rPr>
        <w:t>Bouteille brune et maintien d’emplois</w:t>
      </w:r>
    </w:p>
    <w:p w:rsidR="00E50900" w:rsidRPr="00E50900" w:rsidRDefault="00E50900" w:rsidP="00E50900">
      <w:pPr>
        <w:rPr>
          <w:lang w:eastAsia="fr-FR"/>
        </w:rPr>
      </w:pPr>
    </w:p>
    <w:p w:rsidR="007A7C6A" w:rsidRPr="004720B1" w:rsidRDefault="007A7C6A" w:rsidP="007A7C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la bouteille de bière brune utilisée par les grands brasseurs du Québec assure plus de 1000 emplois directs et indirects de qualité ;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bouteille de bière brune est récupérée à 98 %</w:t>
      </w:r>
      <w:r w:rsidR="00211C50">
        <w:rPr>
          <w:rFonts w:ascii="Times New Roman" w:hAnsi="Times New Roman" w:cs="Times New Roman"/>
          <w:sz w:val="22"/>
          <w:szCs w:val="22"/>
        </w:rPr>
        <w:t>,</w:t>
      </w:r>
      <w:r w:rsidRPr="004720B1">
        <w:rPr>
          <w:rFonts w:ascii="Times New Roman" w:hAnsi="Times New Roman" w:cs="Times New Roman"/>
          <w:sz w:val="22"/>
          <w:szCs w:val="22"/>
        </w:rPr>
        <w:t xml:space="preserve"> </w:t>
      </w:r>
      <w:r w:rsidR="00211C50">
        <w:rPr>
          <w:rFonts w:ascii="Times New Roman" w:hAnsi="Times New Roman" w:cs="Times New Roman"/>
          <w:sz w:val="22"/>
          <w:szCs w:val="22"/>
        </w:rPr>
        <w:t>c</w:t>
      </w:r>
      <w:r w:rsidRPr="004720B1">
        <w:rPr>
          <w:rFonts w:ascii="Times New Roman" w:hAnsi="Times New Roman" w:cs="Times New Roman"/>
          <w:sz w:val="22"/>
          <w:szCs w:val="22"/>
        </w:rPr>
        <w:t xml:space="preserve">e </w:t>
      </w:r>
      <w:r w:rsidR="00211C50">
        <w:rPr>
          <w:rFonts w:ascii="Times New Roman" w:hAnsi="Times New Roman" w:cs="Times New Roman"/>
          <w:sz w:val="22"/>
          <w:szCs w:val="22"/>
        </w:rPr>
        <w:t xml:space="preserve">qui </w:t>
      </w:r>
      <w:r w:rsidRPr="004720B1">
        <w:rPr>
          <w:rFonts w:ascii="Times New Roman" w:hAnsi="Times New Roman" w:cs="Times New Roman"/>
          <w:sz w:val="22"/>
          <w:szCs w:val="22"/>
        </w:rPr>
        <w:t>en fait un choix écologique.  La bouteille de bière</w:t>
      </w:r>
      <w:r w:rsidR="00127003">
        <w:rPr>
          <w:rFonts w:ascii="Times New Roman" w:hAnsi="Times New Roman" w:cs="Times New Roman"/>
          <w:sz w:val="22"/>
          <w:szCs w:val="22"/>
        </w:rPr>
        <w:t xml:space="preserve"> brune</w:t>
      </w:r>
      <w:r w:rsidRPr="004720B1">
        <w:rPr>
          <w:rFonts w:ascii="Times New Roman" w:hAnsi="Times New Roman" w:cs="Times New Roman"/>
          <w:sz w:val="22"/>
          <w:szCs w:val="22"/>
        </w:rPr>
        <w:t xml:space="preserve"> a une empreinte écologique moins dommageable pour l’environnement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bouteille de bière brune est réutilisée de 12 à 17 fois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bouteille de bière brune est le seul contenant à remplissage multiple sur le marché</w:t>
      </w:r>
      <w:r w:rsidR="00211C50">
        <w:rPr>
          <w:rFonts w:ascii="Times New Roman" w:hAnsi="Times New Roman" w:cs="Times New Roman"/>
          <w:sz w:val="22"/>
          <w:szCs w:val="22"/>
        </w:rPr>
        <w:t> </w:t>
      </w:r>
      <w:r w:rsidRPr="004720B1">
        <w:rPr>
          <w:rFonts w:ascii="Times New Roman" w:hAnsi="Times New Roman" w:cs="Times New Roman"/>
          <w:sz w:val="22"/>
          <w:szCs w:val="22"/>
        </w:rPr>
        <w:t>;</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il y a plus qu’une usine de fabrication de contenants de verre au Québec dont deux machines produisent des bouteilles de bière brunes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lors du Forum social mondial 2016, le Syndicat des Métallos a participé à mettre sur pied un atelier sur l’importance de la bouteille brune ;</w:t>
      </w:r>
    </w:p>
    <w:p w:rsidR="007A7C6A" w:rsidRPr="004720B1" w:rsidRDefault="007A7C6A" w:rsidP="007A7C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b/>
          <w:sz w:val="22"/>
          <w:szCs w:val="22"/>
        </w:rPr>
        <w:tab/>
      </w:r>
      <w:r w:rsidRPr="004720B1">
        <w:rPr>
          <w:rFonts w:ascii="Times New Roman" w:hAnsi="Times New Roman" w:cs="Times New Roman"/>
          <w:sz w:val="22"/>
          <w:szCs w:val="22"/>
        </w:rPr>
        <w:t>des alliances ont été créées avec des groupes environnementaux et d’autres syndicats,</w:t>
      </w:r>
    </w:p>
    <w:p w:rsidR="007A7C6A" w:rsidRPr="004720B1" w:rsidRDefault="007A7C6A" w:rsidP="007A7C6A">
      <w:pPr>
        <w:ind w:left="1985" w:hanging="1985"/>
        <w:jc w:val="both"/>
        <w:rPr>
          <w:rFonts w:ascii="Times New Roman" w:hAnsi="Times New Roman" w:cs="Times New Roman"/>
          <w:sz w:val="22"/>
          <w:szCs w:val="22"/>
        </w:rPr>
      </w:pP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w:t>
      </w:r>
      <w:r w:rsidR="00211C50">
        <w:rPr>
          <w:rFonts w:ascii="Times New Roman" w:hAnsi="Times New Roman" w:cs="Times New Roman"/>
          <w:sz w:val="22"/>
          <w:szCs w:val="22"/>
        </w:rPr>
        <w:t>, de concert avec</w:t>
      </w:r>
      <w:r w:rsidRPr="004720B1">
        <w:rPr>
          <w:rFonts w:ascii="Times New Roman" w:hAnsi="Times New Roman" w:cs="Times New Roman"/>
          <w:sz w:val="22"/>
          <w:szCs w:val="22"/>
        </w:rPr>
        <w:t xml:space="preserve"> la FTQ, fasse des pressions sur le gouvernement pour le maintien du pourcentage ou la baisse des contenants à remplissage unique ;</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 xml:space="preserve">QU’IL SOIT </w:t>
      </w:r>
      <w:r w:rsidR="0055596A">
        <w:rPr>
          <w:rFonts w:ascii="Times New Roman" w:hAnsi="Times New Roman" w:cs="Times New Roman"/>
          <w:b/>
          <w:sz w:val="22"/>
          <w:szCs w:val="22"/>
        </w:rPr>
        <w:t>ÉGALEMENT</w:t>
      </w:r>
      <w:r w:rsidRPr="004720B1">
        <w:rPr>
          <w:rFonts w:ascii="Times New Roman" w:hAnsi="Times New Roman" w:cs="Times New Roman"/>
          <w:b/>
          <w:sz w:val="22"/>
          <w:szCs w:val="22"/>
        </w:rPr>
        <w:t xml:space="preserve"> RÉSOLU QUE</w:t>
      </w:r>
      <w:r w:rsidRPr="004720B1">
        <w:rPr>
          <w:rFonts w:ascii="Times New Roman" w:hAnsi="Times New Roman" w:cs="Times New Roman"/>
          <w:sz w:val="22"/>
          <w:szCs w:val="22"/>
        </w:rPr>
        <w:t xml:space="preserve"> le Syndicat des Métallos</w:t>
      </w:r>
      <w:r w:rsidR="00211C50">
        <w:rPr>
          <w:rFonts w:ascii="Times New Roman" w:hAnsi="Times New Roman" w:cs="Times New Roman"/>
          <w:sz w:val="22"/>
          <w:szCs w:val="22"/>
        </w:rPr>
        <w:t>,</w:t>
      </w:r>
      <w:r w:rsidR="00211C50" w:rsidRPr="00211C50">
        <w:rPr>
          <w:rFonts w:ascii="Times New Roman" w:hAnsi="Times New Roman" w:cs="Times New Roman"/>
          <w:sz w:val="22"/>
          <w:szCs w:val="22"/>
        </w:rPr>
        <w:t xml:space="preserve"> </w:t>
      </w:r>
      <w:r w:rsidR="00211C50">
        <w:rPr>
          <w:rFonts w:ascii="Times New Roman" w:hAnsi="Times New Roman" w:cs="Times New Roman"/>
          <w:sz w:val="22"/>
          <w:szCs w:val="22"/>
        </w:rPr>
        <w:t>de concert avec</w:t>
      </w:r>
      <w:r w:rsidRPr="004720B1">
        <w:rPr>
          <w:rFonts w:ascii="Times New Roman" w:hAnsi="Times New Roman" w:cs="Times New Roman"/>
          <w:sz w:val="22"/>
          <w:szCs w:val="22"/>
        </w:rPr>
        <w:t xml:space="preserve"> la FTQ, fasse pression sur le gouvernement pour la sauvegarde de milliers d’emplois et de l’environnement ;</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DE PLUS RÉSOLU QUE</w:t>
      </w:r>
      <w:r w:rsidR="00743FE0">
        <w:rPr>
          <w:rFonts w:ascii="Times New Roman" w:hAnsi="Times New Roman" w:cs="Times New Roman"/>
          <w:b/>
          <w:sz w:val="22"/>
          <w:szCs w:val="22"/>
        </w:rPr>
        <w:t xml:space="preserve"> </w:t>
      </w:r>
      <w:r w:rsidRPr="004720B1">
        <w:rPr>
          <w:rFonts w:ascii="Times New Roman" w:hAnsi="Times New Roman" w:cs="Times New Roman"/>
          <w:sz w:val="22"/>
          <w:szCs w:val="22"/>
        </w:rPr>
        <w:t>le Syndicat des Métallos</w:t>
      </w:r>
      <w:r w:rsidR="00211C50">
        <w:rPr>
          <w:rFonts w:ascii="Times New Roman" w:hAnsi="Times New Roman" w:cs="Times New Roman"/>
          <w:sz w:val="22"/>
          <w:szCs w:val="22"/>
        </w:rPr>
        <w:t>,</w:t>
      </w:r>
      <w:r w:rsidR="00211C50" w:rsidRPr="00211C50">
        <w:rPr>
          <w:rFonts w:ascii="Times New Roman" w:hAnsi="Times New Roman" w:cs="Times New Roman"/>
          <w:sz w:val="22"/>
          <w:szCs w:val="22"/>
        </w:rPr>
        <w:t xml:space="preserve"> </w:t>
      </w:r>
      <w:r w:rsidR="00211C50">
        <w:rPr>
          <w:rFonts w:ascii="Times New Roman" w:hAnsi="Times New Roman" w:cs="Times New Roman"/>
          <w:sz w:val="22"/>
          <w:szCs w:val="22"/>
        </w:rPr>
        <w:t>de concert avec</w:t>
      </w:r>
      <w:r w:rsidRPr="004720B1">
        <w:rPr>
          <w:rFonts w:ascii="Times New Roman" w:hAnsi="Times New Roman" w:cs="Times New Roman"/>
          <w:sz w:val="22"/>
          <w:szCs w:val="22"/>
        </w:rPr>
        <w:t xml:space="preserve"> la FTQ, fasse pression sur le gouvernement pour augmenter le prix des contenants à remplissage unique et abaisser le prix des contenants à remplissage multiple ;</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w:t>
      </w:r>
      <w:r w:rsidRPr="004720B1">
        <w:rPr>
          <w:rFonts w:ascii="Times New Roman" w:hAnsi="Times New Roman" w:cs="Times New Roman"/>
          <w:sz w:val="22"/>
          <w:szCs w:val="22"/>
        </w:rPr>
        <w:t xml:space="preserve"> </w:t>
      </w:r>
      <w:r w:rsidRPr="004720B1">
        <w:rPr>
          <w:rFonts w:ascii="Times New Roman" w:hAnsi="Times New Roman" w:cs="Times New Roman"/>
          <w:b/>
          <w:sz w:val="22"/>
          <w:szCs w:val="22"/>
        </w:rPr>
        <w:t>QUE</w:t>
      </w:r>
      <w:r w:rsidR="0002582C">
        <w:rPr>
          <w:rFonts w:ascii="Times New Roman" w:hAnsi="Times New Roman" w:cs="Times New Roman"/>
          <w:b/>
          <w:sz w:val="22"/>
          <w:szCs w:val="22"/>
        </w:rPr>
        <w:t xml:space="preserve"> </w:t>
      </w:r>
      <w:r w:rsidRPr="004720B1">
        <w:rPr>
          <w:rFonts w:ascii="Times New Roman" w:hAnsi="Times New Roman" w:cs="Times New Roman"/>
          <w:sz w:val="22"/>
          <w:szCs w:val="22"/>
        </w:rPr>
        <w:t>le Syndicat des Métallos</w:t>
      </w:r>
      <w:r w:rsidR="00211C50">
        <w:rPr>
          <w:rFonts w:ascii="Times New Roman" w:hAnsi="Times New Roman" w:cs="Times New Roman"/>
          <w:sz w:val="22"/>
          <w:szCs w:val="22"/>
        </w:rPr>
        <w:t>,</w:t>
      </w:r>
      <w:r w:rsidR="00211C50" w:rsidRPr="00211C50">
        <w:rPr>
          <w:rFonts w:ascii="Times New Roman" w:hAnsi="Times New Roman" w:cs="Times New Roman"/>
          <w:sz w:val="22"/>
          <w:szCs w:val="22"/>
        </w:rPr>
        <w:t xml:space="preserve"> </w:t>
      </w:r>
      <w:r w:rsidR="00211C50">
        <w:rPr>
          <w:rFonts w:ascii="Times New Roman" w:hAnsi="Times New Roman" w:cs="Times New Roman"/>
          <w:sz w:val="22"/>
          <w:szCs w:val="22"/>
        </w:rPr>
        <w:t>de concert avec</w:t>
      </w:r>
      <w:r w:rsidRPr="004720B1">
        <w:rPr>
          <w:rFonts w:ascii="Times New Roman" w:hAnsi="Times New Roman" w:cs="Times New Roman"/>
          <w:sz w:val="22"/>
          <w:szCs w:val="22"/>
        </w:rPr>
        <w:t xml:space="preserve"> la FTQ, poursuive ces démarches afin de sensibiliser les Québécois sur l’utilisation de la bouteille brune, son impact et son empreinte environnementale.</w:t>
      </w:r>
    </w:p>
    <w:p w:rsidR="006E4907" w:rsidRDefault="006E4907" w:rsidP="00E50900">
      <w:pPr>
        <w:ind w:left="2410" w:hanging="2410"/>
        <w:jc w:val="both"/>
        <w:rPr>
          <w:rFonts w:ascii="Times New Roman" w:hAnsi="Times New Roman" w:cs="Times New Roman"/>
          <w:sz w:val="18"/>
          <w:szCs w:val="18"/>
        </w:rPr>
      </w:pPr>
    </w:p>
    <w:p w:rsidR="007A7C6A" w:rsidRDefault="00211C50" w:rsidP="00E50900">
      <w:pPr>
        <w:ind w:left="2410" w:hanging="241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9 en modifiant les quatre résolus</w:t>
      </w:r>
      <w:r w:rsidRPr="00C31257">
        <w:rPr>
          <w:rFonts w:ascii="Times New Roman" w:hAnsi="Times New Roman" w:cs="Times New Roman"/>
          <w:b/>
          <w:sz w:val="22"/>
          <w:szCs w:val="22"/>
        </w:rPr>
        <w:t>.</w:t>
      </w:r>
      <w:r w:rsidR="007A7C6A">
        <w:rPr>
          <w:rFonts w:ascii="Times New Roman" w:hAnsi="Times New Roman" w:cs="Times New Roman"/>
          <w:sz w:val="18"/>
          <w:szCs w:val="18"/>
        </w:rPr>
        <w:br w:type="page"/>
      </w:r>
    </w:p>
    <w:p w:rsidR="007A7C6A" w:rsidRPr="00F354AA" w:rsidRDefault="007A7C6A" w:rsidP="007A7C6A">
      <w:pPr>
        <w:spacing w:after="0"/>
        <w:jc w:val="center"/>
        <w:rPr>
          <w:rFonts w:ascii="Times New Roman" w:hAnsi="Times New Roman" w:cs="Times New Roman"/>
          <w:sz w:val="28"/>
          <w:szCs w:val="28"/>
        </w:rPr>
      </w:pPr>
      <w:r w:rsidRPr="00F354AA">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10</w:t>
      </w:r>
    </w:p>
    <w:p w:rsidR="007A7C6A" w:rsidRDefault="007A7C6A" w:rsidP="006E4907">
      <w:pPr>
        <w:pStyle w:val="Titre5"/>
        <w:rPr>
          <w:rFonts w:ascii="Times New Roman" w:hAnsi="Times New Roman"/>
          <w:i/>
          <w:sz w:val="26"/>
          <w:szCs w:val="26"/>
        </w:rPr>
      </w:pPr>
      <w:r w:rsidRPr="00F354AA">
        <w:rPr>
          <w:rFonts w:ascii="Times New Roman" w:hAnsi="Times New Roman"/>
          <w:i/>
          <w:sz w:val="26"/>
          <w:szCs w:val="26"/>
        </w:rPr>
        <w:t>Changements climatiques et transition juste</w:t>
      </w:r>
    </w:p>
    <w:p w:rsidR="00E50900" w:rsidRPr="00E50900" w:rsidRDefault="00E50900" w:rsidP="00E50900">
      <w:pPr>
        <w:rPr>
          <w:lang w:eastAsia="fr-FR"/>
        </w:rPr>
      </w:pP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 </w:t>
      </w:r>
      <w:r w:rsidRPr="00F354AA">
        <w:rPr>
          <w:rFonts w:ascii="Times New Roman" w:hAnsi="Times New Roman" w:cs="Times New Roman"/>
          <w:sz w:val="22"/>
          <w:szCs w:val="22"/>
        </w:rPr>
        <w:tab/>
        <w:t>les changements climatiques menacent la planète et des efforts importants s’imposent pour réduire les émissions de gaz à effet de serre (GES) afin de limiter leur ampleur ;</w:t>
      </w:r>
    </w:p>
    <w:p w:rsidR="007A7C6A" w:rsidRPr="00F354AA" w:rsidRDefault="007A7C6A" w:rsidP="007A7C6A">
      <w:pPr>
        <w:spacing w:before="240"/>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le Syndicat des Métallos représente des travailleurs de plusieurs secteurs parmi les plus grands émetteurs de GES, tels la fabrication d’aluminium, la sidérurgie, le secteur minier, les cimenteries, etc. ;</w:t>
      </w: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 xml:space="preserve">les produits fabriqués ici peuvent s’avérer plus verts, puisque les usines québécoises ont recours à davantage d’énergie renouvelable provenant de l’hydroélectricité plutôt que l’énergie fossile ; </w:t>
      </w: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le gouvernement du Québec et le gouvernement fédéral devront déployer des moyens contraignants pour atteindre leurs cibles de réduction de GES ;</w:t>
      </w: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la FTQ élabore une politique sur les changements climatiques et est appelée à intervenir en lien avec le dossier de plus en plus régulièrement ;</w:t>
      </w: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 xml:space="preserve">les entreprises qui se moderniseront pour réduire leurs émissions de GES doivent y trouver un avantage concurrentiel et les emplois qui en découlent seront sécurisés ; </w:t>
      </w:r>
    </w:p>
    <w:p w:rsidR="007A7C6A" w:rsidRPr="00F354AA" w:rsidRDefault="007A7C6A" w:rsidP="007A7C6A">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w:t>
      </w:r>
      <w:r w:rsidRPr="00F354AA">
        <w:rPr>
          <w:rFonts w:ascii="Times New Roman" w:hAnsi="Times New Roman" w:cs="Times New Roman"/>
          <w:sz w:val="22"/>
          <w:szCs w:val="22"/>
        </w:rPr>
        <w:tab/>
        <w:t>on souhaite éviter une fuite des entreprises polluantes vers des pays aux normes environ</w:t>
      </w:r>
      <w:r w:rsidR="00E50900">
        <w:rPr>
          <w:rFonts w:ascii="Times New Roman" w:hAnsi="Times New Roman" w:cs="Times New Roman"/>
          <w:sz w:val="22"/>
          <w:szCs w:val="22"/>
        </w:rPr>
        <w:t>nementales moins contraignantes,</w:t>
      </w:r>
    </w:p>
    <w:p w:rsidR="007A7C6A" w:rsidRPr="00F354AA" w:rsidRDefault="007A7C6A" w:rsidP="007A7C6A">
      <w:pPr>
        <w:spacing w:after="0"/>
        <w:ind w:left="1559" w:hanging="1559"/>
        <w:jc w:val="both"/>
        <w:rPr>
          <w:rFonts w:ascii="Times New Roman" w:hAnsi="Times New Roman" w:cs="Times New Roman"/>
          <w:sz w:val="22"/>
          <w:szCs w:val="22"/>
        </w:rPr>
      </w:pPr>
    </w:p>
    <w:p w:rsidR="007A7C6A" w:rsidRPr="00F354AA" w:rsidRDefault="007A7C6A" w:rsidP="007A7C6A">
      <w:pPr>
        <w:jc w:val="both"/>
        <w:rPr>
          <w:rFonts w:ascii="Times New Roman" w:hAnsi="Times New Roman" w:cs="Times New Roman"/>
          <w:sz w:val="22"/>
          <w:szCs w:val="22"/>
        </w:rPr>
      </w:pPr>
      <w:r w:rsidRPr="00F354AA">
        <w:rPr>
          <w:rFonts w:ascii="Times New Roman" w:hAnsi="Times New Roman" w:cs="Times New Roman"/>
          <w:b/>
          <w:sz w:val="22"/>
          <w:szCs w:val="22"/>
        </w:rPr>
        <w:t>QU’IL SOIT RÉSOLU QUE</w:t>
      </w:r>
      <w:r w:rsidRPr="00F354AA">
        <w:rPr>
          <w:rFonts w:ascii="Times New Roman" w:hAnsi="Times New Roman" w:cs="Times New Roman"/>
          <w:sz w:val="22"/>
          <w:szCs w:val="22"/>
        </w:rPr>
        <w:t xml:space="preserve"> le Syndicat des Métallos, de concert avec la FTQ, fasse la promotion, le cas échéant, des produits québécois et du plus faible niveau d’émissions de GES généré lors de leur fabrication</w:t>
      </w:r>
      <w:r w:rsidR="0002582C">
        <w:rPr>
          <w:rFonts w:ascii="Times New Roman" w:hAnsi="Times New Roman" w:cs="Times New Roman"/>
          <w:sz w:val="22"/>
          <w:szCs w:val="22"/>
        </w:rPr>
        <w:t> </w:t>
      </w:r>
      <w:r w:rsidRPr="00F354AA">
        <w:rPr>
          <w:rFonts w:ascii="Times New Roman" w:hAnsi="Times New Roman" w:cs="Times New Roman"/>
          <w:sz w:val="22"/>
          <w:szCs w:val="22"/>
        </w:rPr>
        <w:t xml:space="preserve">; </w:t>
      </w:r>
    </w:p>
    <w:p w:rsidR="007A7C6A" w:rsidRPr="00F354AA" w:rsidRDefault="007A7C6A" w:rsidP="007A7C6A">
      <w:pPr>
        <w:jc w:val="both"/>
        <w:rPr>
          <w:rFonts w:ascii="Times New Roman" w:hAnsi="Times New Roman" w:cs="Times New Roman"/>
          <w:sz w:val="22"/>
          <w:szCs w:val="22"/>
        </w:rPr>
      </w:pPr>
      <w:r w:rsidRPr="00F354AA">
        <w:rPr>
          <w:rFonts w:ascii="Times New Roman" w:hAnsi="Times New Roman" w:cs="Times New Roman"/>
          <w:b/>
          <w:sz w:val="22"/>
          <w:szCs w:val="22"/>
        </w:rPr>
        <w:t>QU’IL SOIT ÉGALEMENT RÉSOLU QUE</w:t>
      </w:r>
      <w:r w:rsidRPr="00F354AA">
        <w:rPr>
          <w:rFonts w:ascii="Times New Roman" w:hAnsi="Times New Roman" w:cs="Times New Roman"/>
          <w:sz w:val="22"/>
          <w:szCs w:val="22"/>
        </w:rPr>
        <w:t xml:space="preserve"> le Syndicat des Métallos, de concert avec la FTQ, encourage dans le cadre des accords commerciaux internationaux la prise en compte des niveaux d’émission de GES dans l’établissement des tarifs douaniers ; </w:t>
      </w:r>
    </w:p>
    <w:p w:rsidR="007A7C6A" w:rsidRPr="00F354AA" w:rsidRDefault="007A7C6A" w:rsidP="007A7C6A">
      <w:pPr>
        <w:jc w:val="both"/>
        <w:rPr>
          <w:rFonts w:ascii="Times New Roman" w:hAnsi="Times New Roman" w:cs="Times New Roman"/>
          <w:sz w:val="22"/>
          <w:szCs w:val="22"/>
        </w:rPr>
      </w:pPr>
      <w:r w:rsidRPr="00F354AA">
        <w:rPr>
          <w:rFonts w:ascii="Times New Roman" w:hAnsi="Times New Roman" w:cs="Times New Roman"/>
          <w:b/>
          <w:sz w:val="22"/>
          <w:szCs w:val="22"/>
        </w:rPr>
        <w:t>QU’IL SOIT DE PLUS RÉSOLU QUE</w:t>
      </w:r>
      <w:r w:rsidRPr="00F354AA">
        <w:rPr>
          <w:rFonts w:ascii="Times New Roman" w:hAnsi="Times New Roman" w:cs="Times New Roman"/>
          <w:sz w:val="22"/>
          <w:szCs w:val="22"/>
        </w:rPr>
        <w:t xml:space="preserve"> le Syndicat des Métallos, de concert avec la FTQ, revendique des mesures pour soutenir la conversion des industries afin de réduire leurs émissions de GES ; </w:t>
      </w:r>
    </w:p>
    <w:p w:rsidR="007A7C6A" w:rsidRDefault="007A7C6A" w:rsidP="00E50900">
      <w:pPr>
        <w:jc w:val="both"/>
        <w:rPr>
          <w:rFonts w:ascii="Times New Roman" w:hAnsi="Times New Roman" w:cs="Times New Roman"/>
          <w:sz w:val="22"/>
          <w:szCs w:val="22"/>
        </w:rPr>
      </w:pPr>
      <w:r w:rsidRPr="00F354AA">
        <w:rPr>
          <w:rFonts w:ascii="Times New Roman" w:hAnsi="Times New Roman" w:cs="Times New Roman"/>
          <w:b/>
          <w:sz w:val="22"/>
          <w:szCs w:val="22"/>
        </w:rPr>
        <w:t xml:space="preserve">QU’IL SOIT FINALEMENT </w:t>
      </w:r>
      <w:proofErr w:type="gramStart"/>
      <w:r w:rsidRPr="00F354AA">
        <w:rPr>
          <w:rFonts w:ascii="Times New Roman" w:hAnsi="Times New Roman" w:cs="Times New Roman"/>
          <w:b/>
          <w:sz w:val="22"/>
          <w:szCs w:val="22"/>
        </w:rPr>
        <w:t>RÉSOLU</w:t>
      </w:r>
      <w:proofErr w:type="gramEnd"/>
      <w:r w:rsidRPr="00F354AA">
        <w:rPr>
          <w:rFonts w:ascii="Times New Roman" w:hAnsi="Times New Roman" w:cs="Times New Roman"/>
          <w:b/>
          <w:sz w:val="22"/>
          <w:szCs w:val="22"/>
        </w:rPr>
        <w:t xml:space="preserve"> QUE</w:t>
      </w:r>
      <w:r w:rsidRPr="00F354AA">
        <w:rPr>
          <w:rFonts w:ascii="Times New Roman" w:hAnsi="Times New Roman" w:cs="Times New Roman"/>
          <w:sz w:val="22"/>
          <w:szCs w:val="22"/>
        </w:rPr>
        <w:t xml:space="preserve"> le Syndicat des Métallos et les sections locales encouragent la mise en place de comités paritaires dédiés à l’environnement à un niveau local et incitent les entreprises à trouver des moyens de moderniser les équipements ainsi que les façons de faire pour réduire les émissions de GES.  </w:t>
      </w:r>
    </w:p>
    <w:p w:rsidR="004C1C0A" w:rsidRPr="00211C50" w:rsidRDefault="00211C50" w:rsidP="00211C50">
      <w:pPr>
        <w:tabs>
          <w:tab w:val="left" w:pos="360"/>
        </w:tabs>
        <w:spacing w:before="240" w:after="0"/>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10</w:t>
      </w:r>
      <w:r w:rsidRPr="00C31257">
        <w:rPr>
          <w:rFonts w:ascii="Times New Roman" w:hAnsi="Times New Roman" w:cs="Times New Roman"/>
          <w:b/>
          <w:sz w:val="22"/>
          <w:szCs w:val="22"/>
        </w:rPr>
        <w:t>.</w:t>
      </w:r>
    </w:p>
    <w:p w:rsidR="00333D81" w:rsidRDefault="00333D81" w:rsidP="007A7C6A">
      <w:pPr>
        <w:tabs>
          <w:tab w:val="left" w:pos="360"/>
        </w:tabs>
        <w:spacing w:after="0"/>
        <w:jc w:val="both"/>
        <w:rPr>
          <w:rFonts w:ascii="Times New Roman" w:hAnsi="Times New Roman" w:cs="Times New Roman"/>
          <w:sz w:val="18"/>
          <w:szCs w:val="18"/>
        </w:rPr>
        <w:sectPr w:rsidR="00333D81" w:rsidSect="002D6571">
          <w:footerReference w:type="default" r:id="rId12"/>
          <w:pgSz w:w="12240" w:h="15840"/>
          <w:pgMar w:top="1440" w:right="1440" w:bottom="1440" w:left="1440" w:header="706" w:footer="706" w:gutter="0"/>
          <w:pgNumType w:fmt="numberInDash" w:start="7"/>
          <w:cols w:space="708"/>
          <w:docGrid w:linePitch="360"/>
        </w:sectPr>
      </w:pPr>
    </w:p>
    <w:p w:rsidR="007A7C6A" w:rsidRPr="004720B1" w:rsidRDefault="007A7C6A" w:rsidP="007A7C6A">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55596A">
        <w:rPr>
          <w:rFonts w:ascii="Times New Roman" w:hAnsi="Times New Roman" w:cs="Times New Roman"/>
          <w:b/>
          <w:sz w:val="28"/>
          <w:szCs w:val="28"/>
        </w:rPr>
        <w:t xml:space="preserve"> 11</w:t>
      </w:r>
    </w:p>
    <w:p w:rsidR="007A7C6A" w:rsidRPr="004720B1" w:rsidRDefault="007A7C6A" w:rsidP="007A7C6A">
      <w:pPr>
        <w:pStyle w:val="Titre5"/>
        <w:rPr>
          <w:rFonts w:ascii="Times New Roman" w:hAnsi="Times New Roman"/>
          <w:i/>
          <w:sz w:val="26"/>
          <w:szCs w:val="26"/>
        </w:rPr>
      </w:pPr>
      <w:r w:rsidRPr="004720B1">
        <w:rPr>
          <w:rFonts w:ascii="Times New Roman" w:hAnsi="Times New Roman"/>
          <w:i/>
          <w:sz w:val="26"/>
          <w:szCs w:val="26"/>
        </w:rPr>
        <w:t>Support démarche travailleurs aluminium américain</w:t>
      </w:r>
    </w:p>
    <w:p w:rsidR="007A7C6A" w:rsidRPr="004720B1" w:rsidRDefault="007A7C6A" w:rsidP="007A7C6A">
      <w:pPr>
        <w:ind w:left="1559" w:hanging="1559"/>
        <w:jc w:val="both"/>
        <w:rPr>
          <w:rFonts w:ascii="Times New Roman" w:hAnsi="Times New Roman" w:cs="Times New Roman"/>
          <w:b/>
          <w:sz w:val="22"/>
          <w:szCs w:val="22"/>
        </w:rPr>
      </w:pPr>
    </w:p>
    <w:p w:rsidR="007A7C6A" w:rsidRPr="004720B1" w:rsidRDefault="007A7C6A" w:rsidP="007A7C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la surproduction d’aluminium par la Chine a un impact défavorable sur les marchés américains et canadiens ;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les prix trop bas et des technologies vétustes ont causé de nombreuses fermetures d’usines et pertes d’emplois aux États-Unis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le Canada est un fournisseur important d’aluminium à faible empreinte de carbone pour le marché américain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production d’aluminium est une industrie génératrice d’emplois et d</w:t>
      </w:r>
      <w:r w:rsidR="006E4907">
        <w:rPr>
          <w:rFonts w:ascii="Times New Roman" w:hAnsi="Times New Roman" w:cs="Times New Roman"/>
          <w:sz w:val="22"/>
          <w:szCs w:val="22"/>
        </w:rPr>
        <w:t>e richesses pour tout le Québec,</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appuie les United </w:t>
      </w:r>
      <w:proofErr w:type="spellStart"/>
      <w:r w:rsidRPr="004720B1">
        <w:rPr>
          <w:rFonts w:ascii="Times New Roman" w:hAnsi="Times New Roman" w:cs="Times New Roman"/>
          <w:sz w:val="22"/>
          <w:szCs w:val="22"/>
        </w:rPr>
        <w:t>Steelworkers</w:t>
      </w:r>
      <w:proofErr w:type="spellEnd"/>
      <w:r w:rsidRPr="004720B1">
        <w:rPr>
          <w:rFonts w:ascii="Times New Roman" w:hAnsi="Times New Roman" w:cs="Times New Roman"/>
          <w:sz w:val="22"/>
          <w:szCs w:val="22"/>
        </w:rPr>
        <w:t xml:space="preserve"> américains dans leurs démarches auprès de la Commission du commerce international américain pour contrer la surproduction d’aluminium chinois subventionnée ;</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w:t>
      </w:r>
      <w:r w:rsidRPr="004720B1">
        <w:rPr>
          <w:rFonts w:ascii="Times New Roman" w:hAnsi="Times New Roman" w:cs="Times New Roman"/>
          <w:sz w:val="22"/>
          <w:szCs w:val="22"/>
        </w:rPr>
        <w:t xml:space="preserve"> </w:t>
      </w:r>
      <w:r w:rsidRPr="004720B1">
        <w:rPr>
          <w:rFonts w:ascii="Times New Roman" w:hAnsi="Times New Roman" w:cs="Times New Roman"/>
          <w:b/>
          <w:sz w:val="22"/>
          <w:szCs w:val="22"/>
        </w:rPr>
        <w:t>QUE</w:t>
      </w:r>
      <w:r w:rsidRPr="004720B1">
        <w:rPr>
          <w:rFonts w:ascii="Times New Roman" w:hAnsi="Times New Roman" w:cs="Times New Roman"/>
          <w:sz w:val="22"/>
          <w:szCs w:val="22"/>
        </w:rPr>
        <w:t xml:space="preserve"> le Syndicat des Métallos, de concert avec la FTQ, s’assure que le gouvernement canadien fasse tout en son pouvoir pour que le marché américain demeure ouvert, sans autres restrictions aux producteurs canadiens.</w:t>
      </w:r>
    </w:p>
    <w:p w:rsidR="007A7C6A" w:rsidRPr="004720B1" w:rsidRDefault="007A7C6A" w:rsidP="007A7C6A">
      <w:pPr>
        <w:ind w:left="2410" w:hanging="2410"/>
        <w:jc w:val="both"/>
        <w:rPr>
          <w:rFonts w:ascii="Times New Roman" w:hAnsi="Times New Roman" w:cs="Times New Roman"/>
          <w:b/>
          <w:sz w:val="22"/>
          <w:szCs w:val="22"/>
        </w:rPr>
      </w:pPr>
    </w:p>
    <w:p w:rsidR="007A7C6A" w:rsidRPr="00211C50" w:rsidRDefault="00211C50" w:rsidP="007A7C6A">
      <w:pPr>
        <w:tabs>
          <w:tab w:val="left" w:pos="360"/>
        </w:tabs>
        <w:spacing w:after="0"/>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11</w:t>
      </w:r>
      <w:r w:rsidRPr="00C31257">
        <w:rPr>
          <w:rFonts w:ascii="Times New Roman" w:hAnsi="Times New Roman" w:cs="Times New Roman"/>
          <w:b/>
          <w:sz w:val="22"/>
          <w:szCs w:val="22"/>
        </w:rPr>
        <w:t>.</w:t>
      </w:r>
    </w:p>
    <w:p w:rsidR="007A7C6A" w:rsidRDefault="007A7C6A" w:rsidP="007A7C6A">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55596A" w:rsidRPr="004720B1" w:rsidRDefault="0055596A" w:rsidP="0055596A">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Pr>
          <w:rFonts w:ascii="Times New Roman" w:hAnsi="Times New Roman" w:cs="Times New Roman"/>
          <w:b/>
          <w:sz w:val="28"/>
          <w:szCs w:val="28"/>
        </w:rPr>
        <w:t xml:space="preserve"> 12</w:t>
      </w:r>
    </w:p>
    <w:p w:rsidR="0055596A" w:rsidRPr="004720B1" w:rsidRDefault="0055596A" w:rsidP="0055596A">
      <w:pPr>
        <w:pStyle w:val="Titre5"/>
        <w:rPr>
          <w:rFonts w:ascii="Times New Roman" w:hAnsi="Times New Roman"/>
          <w:i/>
          <w:sz w:val="26"/>
          <w:szCs w:val="26"/>
        </w:rPr>
      </w:pPr>
      <w:r w:rsidRPr="004720B1">
        <w:rPr>
          <w:rFonts w:ascii="Times New Roman" w:hAnsi="Times New Roman"/>
          <w:i/>
          <w:sz w:val="26"/>
          <w:szCs w:val="26"/>
        </w:rPr>
        <w:t xml:space="preserve">Actions à prendre pour adresser les difficultés vécues </w:t>
      </w:r>
    </w:p>
    <w:p w:rsidR="0055596A" w:rsidRPr="004720B1" w:rsidRDefault="0055596A" w:rsidP="0055596A">
      <w:pPr>
        <w:pStyle w:val="Titre5"/>
        <w:rPr>
          <w:rFonts w:ascii="Times New Roman" w:hAnsi="Times New Roman"/>
          <w:i/>
          <w:sz w:val="26"/>
          <w:szCs w:val="26"/>
        </w:rPr>
      </w:pPr>
      <w:proofErr w:type="gramStart"/>
      <w:r w:rsidRPr="004720B1">
        <w:rPr>
          <w:rFonts w:ascii="Times New Roman" w:hAnsi="Times New Roman"/>
          <w:i/>
          <w:sz w:val="26"/>
          <w:szCs w:val="26"/>
        </w:rPr>
        <w:t>dans</w:t>
      </w:r>
      <w:proofErr w:type="gramEnd"/>
      <w:r w:rsidRPr="004720B1">
        <w:rPr>
          <w:rFonts w:ascii="Times New Roman" w:hAnsi="Times New Roman"/>
          <w:i/>
          <w:sz w:val="26"/>
          <w:szCs w:val="26"/>
        </w:rPr>
        <w:t xml:space="preserve"> le marché de l’aluminium</w:t>
      </w:r>
    </w:p>
    <w:p w:rsidR="0055596A" w:rsidRPr="004720B1" w:rsidRDefault="0055596A" w:rsidP="0055596A">
      <w:pPr>
        <w:ind w:left="1559" w:hanging="1559"/>
        <w:jc w:val="both"/>
        <w:rPr>
          <w:rFonts w:ascii="Times New Roman" w:hAnsi="Times New Roman" w:cs="Times New Roman"/>
          <w:b/>
          <w:sz w:val="22"/>
          <w:szCs w:val="22"/>
        </w:rPr>
      </w:pPr>
    </w:p>
    <w:p w:rsidR="0055596A" w:rsidRPr="004720B1" w:rsidRDefault="0055596A" w:rsidP="005559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situation difficile dans le marché mondial de l’aluminium persiste depuis plusieurs</w:t>
      </w:r>
      <w:r w:rsidR="0002582C">
        <w:rPr>
          <w:rFonts w:ascii="Times New Roman" w:hAnsi="Times New Roman" w:cs="Times New Roman"/>
          <w:sz w:val="22"/>
          <w:szCs w:val="22"/>
        </w:rPr>
        <w:t> </w:t>
      </w:r>
      <w:r w:rsidRPr="004720B1">
        <w:rPr>
          <w:rFonts w:ascii="Times New Roman" w:hAnsi="Times New Roman" w:cs="Times New Roman"/>
          <w:sz w:val="22"/>
          <w:szCs w:val="22"/>
        </w:rPr>
        <w:t xml:space="preserve">années ; </w:t>
      </w:r>
    </w:p>
    <w:p w:rsidR="0055596A" w:rsidRPr="004720B1" w:rsidRDefault="0055596A" w:rsidP="005559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cette situation affecte plusieurs usines représentées par notre syndicat, particulièrement aux États-Unis ;</w:t>
      </w:r>
    </w:p>
    <w:p w:rsidR="0055596A" w:rsidRPr="004720B1" w:rsidRDefault="0055596A" w:rsidP="005559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certains pays font du dumping illégal de produits d’aluminium ;</w:t>
      </w:r>
    </w:p>
    <w:p w:rsidR="0055596A" w:rsidRPr="004720B1" w:rsidRDefault="0055596A" w:rsidP="005559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plainte déposée par notre syndicat aux États-Unis vise à augmenter les mesures de protectionnisme sans consulter les sections locales canadiennes ;</w:t>
      </w:r>
    </w:p>
    <w:p w:rsidR="0055596A" w:rsidRPr="004720B1" w:rsidRDefault="0055596A" w:rsidP="005559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il y a une importance d’unir nos forces au-delà des frontières,</w:t>
      </w:r>
    </w:p>
    <w:p w:rsidR="0055596A" w:rsidRPr="004720B1" w:rsidRDefault="0055596A" w:rsidP="0055596A">
      <w:pPr>
        <w:ind w:left="1985" w:hanging="1985"/>
        <w:jc w:val="both"/>
        <w:rPr>
          <w:rFonts w:ascii="Times New Roman" w:hAnsi="Times New Roman" w:cs="Times New Roman"/>
          <w:sz w:val="22"/>
          <w:szCs w:val="22"/>
        </w:rPr>
      </w:pPr>
    </w:p>
    <w:p w:rsidR="0055596A" w:rsidRPr="004720B1" w:rsidRDefault="0055596A" w:rsidP="0055596A">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w:t>
      </w:r>
      <w:r w:rsidR="00743FE0">
        <w:rPr>
          <w:rFonts w:ascii="Times New Roman" w:hAnsi="Times New Roman" w:cs="Times New Roman"/>
          <w:sz w:val="22"/>
          <w:szCs w:val="22"/>
        </w:rPr>
        <w:t xml:space="preserve"> </w:t>
      </w:r>
      <w:r w:rsidRPr="004720B1">
        <w:rPr>
          <w:rFonts w:ascii="Times New Roman" w:hAnsi="Times New Roman" w:cs="Times New Roman"/>
          <w:sz w:val="22"/>
          <w:szCs w:val="22"/>
        </w:rPr>
        <w:t>fasse les représentations nécessaires auprès de nos instances au Canada, aux États-Unis et à l’international pour que les représentants de toutes les sections locales touchées par les difficultés actuelles du marché de l’aluminium soient sollicités et consultés afin de travailler de concert avec celles-ci pour cibler les actions à prendre, qui sont dans l’intérêt de tous.</w:t>
      </w:r>
    </w:p>
    <w:p w:rsidR="0055596A" w:rsidRPr="004720B1" w:rsidRDefault="0055596A" w:rsidP="0055596A">
      <w:pPr>
        <w:ind w:left="2410" w:hanging="2410"/>
        <w:jc w:val="both"/>
        <w:rPr>
          <w:rFonts w:ascii="Times New Roman" w:hAnsi="Times New Roman" w:cs="Times New Roman"/>
          <w:b/>
          <w:sz w:val="22"/>
          <w:szCs w:val="22"/>
        </w:rPr>
      </w:pPr>
    </w:p>
    <w:p w:rsidR="0055596A" w:rsidRDefault="00211C50" w:rsidP="0055596A">
      <w:pPr>
        <w:ind w:left="2410" w:hanging="241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w:t>
      </w:r>
      <w:r w:rsidRPr="00C31257">
        <w:rPr>
          <w:rFonts w:ascii="Times New Roman" w:hAnsi="Times New Roman" w:cs="Times New Roman"/>
          <w:b/>
          <w:sz w:val="22"/>
          <w:szCs w:val="22"/>
        </w:rPr>
        <w:t>2</w:t>
      </w:r>
      <w:r w:rsidR="00907603">
        <w:rPr>
          <w:rFonts w:ascii="Times New Roman" w:hAnsi="Times New Roman" w:cs="Times New Roman"/>
          <w:b/>
          <w:sz w:val="22"/>
          <w:szCs w:val="22"/>
        </w:rPr>
        <w:t xml:space="preserve"> en modifiant le résolu</w:t>
      </w:r>
      <w:r w:rsidRPr="00C31257">
        <w:rPr>
          <w:rFonts w:ascii="Times New Roman" w:hAnsi="Times New Roman" w:cs="Times New Roman"/>
          <w:b/>
          <w:sz w:val="22"/>
          <w:szCs w:val="22"/>
        </w:rPr>
        <w:t>.</w:t>
      </w:r>
    </w:p>
    <w:p w:rsidR="0055596A" w:rsidRDefault="0055596A" w:rsidP="0055596A">
      <w:pPr>
        <w:spacing w:after="160" w:line="259" w:lineRule="auto"/>
        <w:rPr>
          <w:rFonts w:ascii="Times New Roman" w:hAnsi="Times New Roman" w:cs="Times New Roman"/>
        </w:rPr>
      </w:pPr>
      <w:r>
        <w:rPr>
          <w:rFonts w:ascii="Times New Roman" w:hAnsi="Times New Roman" w:cs="Times New Roman"/>
          <w:sz w:val="18"/>
          <w:szCs w:val="18"/>
        </w:rPr>
        <w:br w:type="page"/>
      </w:r>
    </w:p>
    <w:p w:rsidR="007A7C6A" w:rsidRPr="004720B1" w:rsidRDefault="007A7C6A" w:rsidP="007A7C6A">
      <w:pPr>
        <w:spacing w:after="0"/>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13</w:t>
      </w:r>
    </w:p>
    <w:p w:rsidR="007A7C6A" w:rsidRPr="004720B1" w:rsidRDefault="007A7C6A" w:rsidP="006E4907">
      <w:pPr>
        <w:spacing w:after="0"/>
        <w:jc w:val="center"/>
        <w:rPr>
          <w:rFonts w:ascii="Times New Roman" w:hAnsi="Times New Roman" w:cs="Times New Roman"/>
          <w:b/>
          <w:i/>
          <w:sz w:val="26"/>
          <w:szCs w:val="26"/>
        </w:rPr>
      </w:pPr>
      <w:r w:rsidRPr="004720B1">
        <w:rPr>
          <w:rFonts w:ascii="Times New Roman" w:hAnsi="Times New Roman" w:cs="Times New Roman"/>
          <w:b/>
          <w:i/>
          <w:sz w:val="26"/>
          <w:szCs w:val="26"/>
        </w:rPr>
        <w:t>Industrie forestière</w:t>
      </w:r>
    </w:p>
    <w:p w:rsidR="007A7C6A" w:rsidRPr="004720B1" w:rsidRDefault="007A7C6A" w:rsidP="007A7C6A">
      <w:pPr>
        <w:ind w:left="1559" w:hanging="1559"/>
        <w:jc w:val="both"/>
        <w:rPr>
          <w:rFonts w:ascii="Times New Roman" w:hAnsi="Times New Roman" w:cs="Times New Roman"/>
          <w:b/>
          <w:sz w:val="22"/>
          <w:szCs w:val="22"/>
        </w:rPr>
      </w:pPr>
    </w:p>
    <w:p w:rsidR="007A7C6A" w:rsidRPr="004720B1" w:rsidRDefault="007A7C6A" w:rsidP="007A7C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l’industrie forestière est le premier secteur manufacturier au Québec en termes d’emplois directs avec 60 000 emplois ;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w:t>
      </w:r>
      <w:r w:rsidRPr="004720B1">
        <w:rPr>
          <w:rFonts w:ascii="Times New Roman" w:hAnsi="Times New Roman" w:cs="Times New Roman"/>
          <w:sz w:val="22"/>
          <w:szCs w:val="22"/>
        </w:rPr>
        <w:tab/>
        <w:t xml:space="preserve">il </w:t>
      </w:r>
      <w:r w:rsidR="0055596A">
        <w:rPr>
          <w:rFonts w:ascii="Times New Roman" w:hAnsi="Times New Roman" w:cs="Times New Roman"/>
          <w:sz w:val="22"/>
          <w:szCs w:val="22"/>
        </w:rPr>
        <w:t>semble</w:t>
      </w:r>
      <w:r w:rsidRPr="004720B1">
        <w:rPr>
          <w:rFonts w:ascii="Times New Roman" w:hAnsi="Times New Roman" w:cs="Times New Roman"/>
          <w:sz w:val="22"/>
          <w:szCs w:val="22"/>
        </w:rPr>
        <w:t xml:space="preserve"> inévitable qu’une taxe frappera sous peu l’entrée de nos produits forestiers aux États-Unis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l’industrie forestière est l’une de nos industries qui contribue le plus à notre balance commerciale et qu’il y a de l’avenir dans notre forêt afin que le secteur forestier demeure l’une des grandes forces de l’économie québécoise,</w:t>
      </w:r>
    </w:p>
    <w:p w:rsidR="007A7C6A" w:rsidRPr="004720B1" w:rsidRDefault="007A7C6A" w:rsidP="007A7C6A">
      <w:pPr>
        <w:ind w:left="1985" w:hanging="1985"/>
        <w:jc w:val="both"/>
        <w:rPr>
          <w:rFonts w:ascii="Times New Roman" w:hAnsi="Times New Roman" w:cs="Times New Roman"/>
          <w:sz w:val="22"/>
          <w:szCs w:val="22"/>
        </w:rPr>
      </w:pP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mette les pressions nécessaires afin que les négociations se poursuivent dans le but d’en venir rapidement à un accord qui tiendra compte de la réalité de l’industrie forestière québécoise ;</w:t>
      </w: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FINALEMENT RÉSOLU QUE</w:t>
      </w:r>
      <w:r w:rsidRPr="004720B1">
        <w:rPr>
          <w:rFonts w:ascii="Times New Roman" w:hAnsi="Times New Roman" w:cs="Times New Roman"/>
          <w:sz w:val="22"/>
          <w:szCs w:val="22"/>
        </w:rPr>
        <w:t xml:space="preserve"> le Syndicat des Métallos, de concert avec la FTQ, fasse pression sur nos gouvernements afin que l’aide gouvernementale soit au rendez-vous.  Il est impératif que le gouvernement fédéral mette en œuvre tous les efforts nécessaires pour traverser le conflit, protéger les emplois et maintenir les opérations des industries québécoises.</w:t>
      </w:r>
    </w:p>
    <w:p w:rsidR="007A7C6A" w:rsidRPr="004720B1" w:rsidRDefault="007A7C6A" w:rsidP="007A7C6A">
      <w:pPr>
        <w:ind w:left="2410" w:hanging="2410"/>
        <w:jc w:val="both"/>
        <w:rPr>
          <w:rFonts w:ascii="Times New Roman" w:hAnsi="Times New Roman" w:cs="Times New Roman"/>
          <w:b/>
          <w:sz w:val="22"/>
          <w:szCs w:val="22"/>
        </w:rPr>
      </w:pPr>
    </w:p>
    <w:p w:rsidR="007A7C6A" w:rsidRPr="00537E99" w:rsidRDefault="00537E99" w:rsidP="007A7C6A">
      <w:pPr>
        <w:tabs>
          <w:tab w:val="left" w:pos="360"/>
        </w:tabs>
        <w:spacing w:after="0"/>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13</w:t>
      </w:r>
      <w:r w:rsidRPr="00C31257">
        <w:rPr>
          <w:rFonts w:ascii="Times New Roman" w:hAnsi="Times New Roman" w:cs="Times New Roman"/>
          <w:b/>
          <w:sz w:val="22"/>
          <w:szCs w:val="22"/>
        </w:rPr>
        <w:t>.</w:t>
      </w:r>
    </w:p>
    <w:p w:rsidR="007A7C6A" w:rsidRDefault="007A7C6A">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7A7C6A" w:rsidRPr="00EC12CF" w:rsidRDefault="007A7C6A" w:rsidP="007A7C6A">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14</w:t>
      </w:r>
    </w:p>
    <w:p w:rsidR="007A7C6A" w:rsidRPr="00EC12CF" w:rsidRDefault="007A7C6A" w:rsidP="007A7C6A">
      <w:pPr>
        <w:pStyle w:val="Titre5"/>
        <w:rPr>
          <w:rFonts w:ascii="Times New Roman" w:hAnsi="Times New Roman"/>
          <w:i/>
          <w:sz w:val="26"/>
          <w:szCs w:val="26"/>
        </w:rPr>
      </w:pPr>
      <w:r w:rsidRPr="00EC12CF">
        <w:rPr>
          <w:rFonts w:ascii="Times New Roman" w:hAnsi="Times New Roman"/>
          <w:i/>
          <w:sz w:val="26"/>
          <w:szCs w:val="26"/>
        </w:rPr>
        <w:t>Vigile pour contrer l’</w:t>
      </w:r>
      <w:proofErr w:type="spellStart"/>
      <w:r w:rsidRPr="00EC12CF">
        <w:rPr>
          <w:rFonts w:ascii="Times New Roman" w:hAnsi="Times New Roman"/>
          <w:i/>
          <w:sz w:val="26"/>
          <w:szCs w:val="26"/>
        </w:rPr>
        <w:t>extractivisme</w:t>
      </w:r>
      <w:proofErr w:type="spellEnd"/>
      <w:r w:rsidRPr="00EC12CF">
        <w:rPr>
          <w:rFonts w:ascii="Times New Roman" w:hAnsi="Times New Roman"/>
          <w:i/>
          <w:sz w:val="26"/>
          <w:szCs w:val="26"/>
        </w:rPr>
        <w:t xml:space="preserve"> des transnationales</w:t>
      </w:r>
    </w:p>
    <w:p w:rsidR="007A7C6A" w:rsidRPr="00EC12CF" w:rsidRDefault="007A7C6A" w:rsidP="007A7C6A">
      <w:pPr>
        <w:ind w:left="1559" w:hanging="1559"/>
        <w:jc w:val="both"/>
        <w:rPr>
          <w:rFonts w:ascii="Times New Roman" w:hAnsi="Times New Roman" w:cs="Times New Roman"/>
          <w:b/>
          <w:sz w:val="22"/>
          <w:szCs w:val="22"/>
        </w:rPr>
      </w:pP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l’industrie minière est l’un des plus importants moteurs économiques du Québec et du Canada ; </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cette industrie est soumise aux cycles boursiers du marché international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 </w:t>
      </w:r>
      <w:r w:rsidRPr="00EC12CF">
        <w:rPr>
          <w:rFonts w:ascii="Times New Roman" w:hAnsi="Times New Roman" w:cs="Times New Roman"/>
          <w:sz w:val="22"/>
          <w:szCs w:val="22"/>
        </w:rPr>
        <w:tab/>
        <w:t xml:space="preserve">une saine gestion des ressources naturelles est primordiale pour garantir la qualité et la longévité des emplois ;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w:t>
      </w:r>
      <w:r w:rsidRPr="00EC12CF">
        <w:rPr>
          <w:rFonts w:ascii="Times New Roman" w:hAnsi="Times New Roman" w:cs="Times New Roman"/>
          <w:b/>
          <w:sz w:val="22"/>
          <w:szCs w:val="22"/>
        </w:rPr>
        <w:tab/>
      </w:r>
      <w:r w:rsidRPr="00EC12CF">
        <w:rPr>
          <w:rFonts w:ascii="Times New Roman" w:hAnsi="Times New Roman" w:cs="Times New Roman"/>
          <w:sz w:val="22"/>
          <w:szCs w:val="22"/>
        </w:rPr>
        <w:t>aucun suivi ou obligation de suivi n’est présentement fait sur la gestion responsable et durable des ressources naturelles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 ATTENDU QU’</w:t>
      </w:r>
      <w:r w:rsidRPr="00EC12CF">
        <w:rPr>
          <w:rFonts w:ascii="Times New Roman" w:hAnsi="Times New Roman" w:cs="Times New Roman"/>
          <w:b/>
          <w:sz w:val="22"/>
          <w:szCs w:val="22"/>
        </w:rPr>
        <w:tab/>
      </w:r>
      <w:r w:rsidRPr="00EC12CF">
        <w:rPr>
          <w:rFonts w:ascii="Times New Roman" w:hAnsi="Times New Roman" w:cs="Times New Roman"/>
          <w:sz w:val="22"/>
          <w:szCs w:val="22"/>
        </w:rPr>
        <w:t>à l’échelle mondiale, l’</w:t>
      </w:r>
      <w:proofErr w:type="spellStart"/>
      <w:r w:rsidRPr="00EC12CF">
        <w:rPr>
          <w:rFonts w:ascii="Times New Roman" w:hAnsi="Times New Roman" w:cs="Times New Roman"/>
          <w:sz w:val="22"/>
          <w:szCs w:val="22"/>
        </w:rPr>
        <w:t>extractivisme</w:t>
      </w:r>
      <w:proofErr w:type="spellEnd"/>
      <w:r w:rsidRPr="00EC12CF">
        <w:rPr>
          <w:rFonts w:ascii="Times New Roman" w:hAnsi="Times New Roman" w:cs="Times New Roman"/>
          <w:sz w:val="22"/>
          <w:szCs w:val="22"/>
        </w:rPr>
        <w:t xml:space="preserve"> prend de l’ampleur même au Québec</w:t>
      </w:r>
      <w:r w:rsidR="006E4907">
        <w:rPr>
          <w:rFonts w:ascii="Times New Roman" w:hAnsi="Times New Roman" w:cs="Times New Roman"/>
          <w:sz w:val="22"/>
          <w:szCs w:val="22"/>
        </w:rPr>
        <w:t>,</w:t>
      </w:r>
    </w:p>
    <w:p w:rsidR="007A7C6A" w:rsidRPr="00EC12CF" w:rsidRDefault="007A7C6A" w:rsidP="007A7C6A">
      <w:pPr>
        <w:ind w:left="1985" w:hanging="1985"/>
        <w:jc w:val="both"/>
        <w:rPr>
          <w:rFonts w:ascii="Times New Roman" w:hAnsi="Times New Roman" w:cs="Times New Roman"/>
          <w:sz w:val="22"/>
          <w:szCs w:val="22"/>
        </w:rPr>
      </w:pPr>
    </w:p>
    <w:p w:rsidR="007A7C6A" w:rsidRPr="00EC12CF" w:rsidRDefault="007A7C6A" w:rsidP="007A7C6A">
      <w:pPr>
        <w:jc w:val="both"/>
        <w:rPr>
          <w:rFonts w:ascii="Times New Roman" w:hAnsi="Times New Roman" w:cs="Times New Roman"/>
          <w:b/>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w:t>
      </w:r>
      <w:r w:rsidRPr="00743FE0">
        <w:rPr>
          <w:rFonts w:ascii="Times New Roman" w:hAnsi="Times New Roman" w:cs="Times New Roman"/>
          <w:b/>
          <w:sz w:val="22"/>
          <w:szCs w:val="22"/>
        </w:rPr>
        <w:t>de concert avec l</w:t>
      </w:r>
      <w:r w:rsidR="008E3ECA" w:rsidRPr="00743FE0">
        <w:rPr>
          <w:rFonts w:ascii="Times New Roman" w:hAnsi="Times New Roman" w:cs="Times New Roman"/>
          <w:b/>
          <w:sz w:val="22"/>
          <w:szCs w:val="22"/>
        </w:rPr>
        <w:t>a FTQ</w:t>
      </w:r>
      <w:r w:rsidRPr="00EC12CF">
        <w:rPr>
          <w:rFonts w:ascii="Times New Roman" w:hAnsi="Times New Roman" w:cs="Times New Roman"/>
          <w:sz w:val="22"/>
          <w:szCs w:val="22"/>
        </w:rPr>
        <w:t>, mette en place un comité de vigile dont le mandat sera de vérifier que les entreprises exploitant nos ressources sur le territoire le fassent de façon à assurer l’accessibilité et la pérennité de nos ressources naturelles.</w:t>
      </w:r>
    </w:p>
    <w:p w:rsidR="007A7C6A" w:rsidRPr="00EC12CF" w:rsidRDefault="007A7C6A" w:rsidP="007A7C6A">
      <w:pPr>
        <w:ind w:left="2410" w:hanging="2410"/>
        <w:jc w:val="both"/>
        <w:rPr>
          <w:rFonts w:ascii="Times New Roman" w:hAnsi="Times New Roman" w:cs="Times New Roman"/>
          <w:b/>
          <w:sz w:val="22"/>
          <w:szCs w:val="22"/>
        </w:rPr>
      </w:pPr>
    </w:p>
    <w:p w:rsidR="007A7C6A" w:rsidRPr="008E3ECA" w:rsidRDefault="008E3ECA" w:rsidP="007A7C6A">
      <w:pPr>
        <w:tabs>
          <w:tab w:val="left" w:pos="360"/>
        </w:tabs>
        <w:spacing w:after="0"/>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14 en modifiant le résolu</w:t>
      </w:r>
      <w:r w:rsidRPr="00C31257">
        <w:rPr>
          <w:rFonts w:ascii="Times New Roman" w:hAnsi="Times New Roman" w:cs="Times New Roman"/>
          <w:b/>
          <w:sz w:val="22"/>
          <w:szCs w:val="22"/>
        </w:rPr>
        <w:t>.</w:t>
      </w:r>
    </w:p>
    <w:p w:rsidR="007A7C6A" w:rsidRDefault="007A7C6A" w:rsidP="007A7C6A">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7A7C6A" w:rsidRPr="001F4700" w:rsidRDefault="007A7C6A" w:rsidP="007A7C6A">
      <w:pPr>
        <w:tabs>
          <w:tab w:val="left" w:pos="360"/>
          <w:tab w:val="left" w:pos="1800"/>
        </w:tabs>
        <w:spacing w:after="0" w:line="240" w:lineRule="auto"/>
        <w:ind w:left="1800" w:hanging="1800"/>
        <w:jc w:val="center"/>
        <w:rPr>
          <w:rFonts w:ascii="Times New Roman" w:hAnsi="Times New Roman" w:cs="Times New Roman"/>
          <w:b/>
          <w:sz w:val="28"/>
          <w:szCs w:val="28"/>
        </w:rPr>
      </w:pPr>
      <w:r>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15</w:t>
      </w:r>
    </w:p>
    <w:p w:rsidR="007A7C6A" w:rsidRDefault="007A7C6A" w:rsidP="007A7C6A">
      <w:pPr>
        <w:tabs>
          <w:tab w:val="left" w:pos="360"/>
          <w:tab w:val="left" w:pos="1800"/>
        </w:tabs>
        <w:spacing w:after="0" w:line="240" w:lineRule="auto"/>
        <w:ind w:left="1800" w:hanging="1800"/>
        <w:jc w:val="center"/>
        <w:rPr>
          <w:rFonts w:ascii="Times New Roman" w:hAnsi="Times New Roman" w:cs="Times New Roman"/>
          <w:b/>
          <w:i/>
          <w:sz w:val="26"/>
          <w:szCs w:val="28"/>
        </w:rPr>
      </w:pPr>
      <w:r>
        <w:rPr>
          <w:rFonts w:ascii="Times New Roman" w:hAnsi="Times New Roman" w:cs="Times New Roman"/>
          <w:b/>
          <w:i/>
          <w:sz w:val="26"/>
          <w:szCs w:val="28"/>
        </w:rPr>
        <w:t>Le Fonds humanitaire des Métallos et la solidarité internationale</w:t>
      </w:r>
    </w:p>
    <w:p w:rsidR="007A7C6A" w:rsidRDefault="007A7C6A" w:rsidP="007A7C6A">
      <w:pPr>
        <w:tabs>
          <w:tab w:val="left" w:pos="360"/>
          <w:tab w:val="left" w:pos="1800"/>
        </w:tabs>
        <w:spacing w:after="0" w:line="240" w:lineRule="auto"/>
        <w:ind w:left="1800" w:hanging="1800"/>
        <w:jc w:val="center"/>
        <w:rPr>
          <w:rFonts w:ascii="Times New Roman" w:hAnsi="Times New Roman" w:cs="Times New Roman"/>
          <w:b/>
          <w:i/>
          <w:sz w:val="26"/>
          <w:szCs w:val="28"/>
        </w:rPr>
      </w:pPr>
    </w:p>
    <w:p w:rsidR="007A7C6A" w:rsidRPr="001F4700" w:rsidRDefault="007A7C6A" w:rsidP="007A7C6A">
      <w:pPr>
        <w:tabs>
          <w:tab w:val="left" w:pos="360"/>
          <w:tab w:val="left" w:pos="1800"/>
        </w:tabs>
        <w:spacing w:after="0" w:line="240" w:lineRule="auto"/>
        <w:ind w:left="1800" w:hanging="1800"/>
        <w:jc w:val="center"/>
        <w:rPr>
          <w:rFonts w:ascii="Times New Roman" w:hAnsi="Times New Roman" w:cs="Times New Roman"/>
          <w:i/>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 xml:space="preserve">ATTENDU QUE   </w:t>
      </w:r>
      <w:r>
        <w:rPr>
          <w:rFonts w:ascii="Times New Roman" w:hAnsi="Times New Roman" w:cs="Times New Roman"/>
          <w:b/>
          <w:sz w:val="22"/>
          <w:szCs w:val="22"/>
        </w:rPr>
        <w:tab/>
      </w:r>
      <w:r w:rsidRPr="00FC5392">
        <w:rPr>
          <w:rFonts w:ascii="Times New Roman" w:hAnsi="Times New Roman" w:cs="Times New Roman"/>
          <w:sz w:val="22"/>
          <w:szCs w:val="22"/>
        </w:rPr>
        <w:t>les luttes que nous menons avec les compagnies et les gouvernements d’ici sont les mêmes que celles des travailleurs du monde entier</w:t>
      </w:r>
      <w:r>
        <w:rPr>
          <w:rFonts w:ascii="Times New Roman" w:hAnsi="Times New Roman" w:cs="Times New Roman"/>
          <w:sz w:val="22"/>
          <w:szCs w:val="22"/>
        </w:rPr>
        <w:t xml:space="preserve"> </w:t>
      </w:r>
      <w:r w:rsidRPr="00FC5392">
        <w:rPr>
          <w:rFonts w:ascii="Times New Roman" w:hAnsi="Times New Roman" w:cs="Times New Roman"/>
          <w:sz w:val="22"/>
          <w:szCs w:val="22"/>
        </w:rPr>
        <w:t>;</w:t>
      </w: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ATTENDU QU’</w:t>
      </w:r>
      <w:r w:rsidRPr="00FC5392">
        <w:rPr>
          <w:rFonts w:ascii="Times New Roman" w:hAnsi="Times New Roman" w:cs="Times New Roman"/>
          <w:sz w:val="22"/>
          <w:szCs w:val="22"/>
        </w:rPr>
        <w:tab/>
        <w:t>aux Métallos nous voulons que les normes fondamentales du travail s’appliquent aux travailleurs dans tous les coins de la planète</w:t>
      </w:r>
      <w:r>
        <w:rPr>
          <w:rFonts w:ascii="Times New Roman" w:hAnsi="Times New Roman" w:cs="Times New Roman"/>
          <w:sz w:val="22"/>
          <w:szCs w:val="22"/>
        </w:rPr>
        <w:t xml:space="preserve"> </w:t>
      </w:r>
      <w:r w:rsidRPr="00FC5392">
        <w:rPr>
          <w:rFonts w:ascii="Times New Roman" w:hAnsi="Times New Roman" w:cs="Times New Roman"/>
          <w:sz w:val="22"/>
          <w:szCs w:val="22"/>
        </w:rPr>
        <w:t>;</w:t>
      </w: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ATTENDU QUE</w:t>
      </w:r>
      <w:r w:rsidRPr="00FC5392">
        <w:rPr>
          <w:rFonts w:ascii="Times New Roman" w:hAnsi="Times New Roman" w:cs="Times New Roman"/>
          <w:sz w:val="22"/>
          <w:szCs w:val="22"/>
        </w:rPr>
        <w:t xml:space="preserve"> </w:t>
      </w:r>
      <w:r w:rsidRPr="00FC5392">
        <w:rPr>
          <w:rFonts w:ascii="Times New Roman" w:hAnsi="Times New Roman" w:cs="Times New Roman"/>
          <w:sz w:val="22"/>
          <w:szCs w:val="22"/>
        </w:rPr>
        <w:tab/>
        <w:t>le Fonds humanitaire revendique l'établissement d’un ombudsman des droits humains dans le secteur minier afin de tenir les sociétés minières canadiennes responsables de leurs agissements partout dans le monde</w:t>
      </w:r>
      <w:r>
        <w:rPr>
          <w:rFonts w:ascii="Times New Roman" w:hAnsi="Times New Roman" w:cs="Times New Roman"/>
          <w:sz w:val="22"/>
          <w:szCs w:val="22"/>
        </w:rPr>
        <w:t xml:space="preserve"> </w:t>
      </w:r>
      <w:r w:rsidRPr="00FC5392">
        <w:rPr>
          <w:rFonts w:ascii="Times New Roman" w:hAnsi="Times New Roman" w:cs="Times New Roman"/>
          <w:sz w:val="22"/>
          <w:szCs w:val="22"/>
        </w:rPr>
        <w:t>;</w:t>
      </w:r>
    </w:p>
    <w:p w:rsidR="007A7C6A" w:rsidRPr="00FC5392" w:rsidRDefault="007A7C6A" w:rsidP="007A7C6A">
      <w:pPr>
        <w:tabs>
          <w:tab w:val="left" w:pos="360"/>
          <w:tab w:val="left" w:pos="1980"/>
        </w:tabs>
        <w:spacing w:after="0"/>
        <w:ind w:left="1980" w:hanging="1980"/>
        <w:jc w:val="both"/>
        <w:rPr>
          <w:rFonts w:ascii="Times New Roman" w:hAnsi="Times New Roman" w:cs="Times New Roman"/>
          <w:b/>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ATTENDU QUE</w:t>
      </w:r>
      <w:r w:rsidRPr="00FC5392">
        <w:rPr>
          <w:rFonts w:ascii="Times New Roman" w:hAnsi="Times New Roman" w:cs="Times New Roman"/>
          <w:sz w:val="22"/>
          <w:szCs w:val="22"/>
        </w:rPr>
        <w:tab/>
        <w:t>nous nous rappelons des tragédies telles que l’effondrement du Rana Plaza au Bengladesh en 2013 où plus de 1 000 travailleuses du vêtement ont perdu la vie</w:t>
      </w:r>
      <w:r>
        <w:rPr>
          <w:rFonts w:ascii="Times New Roman" w:hAnsi="Times New Roman" w:cs="Times New Roman"/>
          <w:sz w:val="22"/>
          <w:szCs w:val="22"/>
        </w:rPr>
        <w:t xml:space="preserve"> </w:t>
      </w:r>
      <w:r w:rsidRPr="00FC5392">
        <w:rPr>
          <w:rFonts w:ascii="Times New Roman" w:hAnsi="Times New Roman" w:cs="Times New Roman"/>
          <w:sz w:val="22"/>
          <w:szCs w:val="22"/>
        </w:rPr>
        <w:t>;</w:t>
      </w: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ATTENDU QUE</w:t>
      </w:r>
      <w:r w:rsidRPr="00FC5392">
        <w:rPr>
          <w:rFonts w:ascii="Times New Roman" w:hAnsi="Times New Roman" w:cs="Times New Roman"/>
          <w:sz w:val="22"/>
          <w:szCs w:val="22"/>
        </w:rPr>
        <w:tab/>
        <w:t xml:space="preserve">nous nous inspirons du courage de Napoléon Gomez et de Los </w:t>
      </w:r>
      <w:proofErr w:type="spellStart"/>
      <w:r w:rsidRPr="00FC5392">
        <w:rPr>
          <w:rFonts w:ascii="Times New Roman" w:hAnsi="Times New Roman" w:cs="Times New Roman"/>
          <w:sz w:val="22"/>
          <w:szCs w:val="22"/>
        </w:rPr>
        <w:t>Mineros</w:t>
      </w:r>
      <w:proofErr w:type="spellEnd"/>
      <w:r w:rsidRPr="00FC5392">
        <w:rPr>
          <w:rFonts w:ascii="Times New Roman" w:hAnsi="Times New Roman" w:cs="Times New Roman"/>
          <w:sz w:val="22"/>
          <w:szCs w:val="22"/>
        </w:rPr>
        <w:t xml:space="preserve"> au Mexique qui combattent la collusion et la corruption entre le gouvernement mexicain et les sociétés minières</w:t>
      </w:r>
      <w:r>
        <w:rPr>
          <w:rFonts w:ascii="Times New Roman" w:hAnsi="Times New Roman" w:cs="Times New Roman"/>
          <w:sz w:val="22"/>
          <w:szCs w:val="22"/>
        </w:rPr>
        <w:t>,</w:t>
      </w:r>
      <w:r w:rsidRPr="00FC5392">
        <w:rPr>
          <w:rFonts w:ascii="Times New Roman" w:hAnsi="Times New Roman" w:cs="Times New Roman"/>
          <w:sz w:val="22"/>
          <w:szCs w:val="22"/>
        </w:rPr>
        <w:t xml:space="preserve"> qui privent les travailleurs de justice et de</w:t>
      </w:r>
      <w:r>
        <w:rPr>
          <w:rFonts w:ascii="Times New Roman" w:hAnsi="Times New Roman" w:cs="Times New Roman"/>
          <w:sz w:val="22"/>
          <w:szCs w:val="22"/>
        </w:rPr>
        <w:t> </w:t>
      </w:r>
      <w:r w:rsidRPr="00FC5392">
        <w:rPr>
          <w:rFonts w:ascii="Times New Roman" w:hAnsi="Times New Roman" w:cs="Times New Roman"/>
          <w:sz w:val="22"/>
          <w:szCs w:val="22"/>
        </w:rPr>
        <w:t>dignité</w:t>
      </w:r>
      <w:r>
        <w:rPr>
          <w:rFonts w:ascii="Times New Roman" w:hAnsi="Times New Roman" w:cs="Times New Roman"/>
          <w:sz w:val="22"/>
          <w:szCs w:val="22"/>
        </w:rPr>
        <w:t> </w:t>
      </w:r>
      <w:r w:rsidRPr="00FC5392">
        <w:rPr>
          <w:rFonts w:ascii="Times New Roman" w:hAnsi="Times New Roman" w:cs="Times New Roman"/>
          <w:sz w:val="22"/>
          <w:szCs w:val="22"/>
        </w:rPr>
        <w:t xml:space="preserve">; </w:t>
      </w:r>
    </w:p>
    <w:p w:rsidR="007A7C6A" w:rsidRPr="00FC5392" w:rsidRDefault="007A7C6A" w:rsidP="007A7C6A">
      <w:pPr>
        <w:tabs>
          <w:tab w:val="left" w:pos="360"/>
          <w:tab w:val="left" w:pos="1980"/>
        </w:tabs>
        <w:spacing w:after="0"/>
        <w:ind w:left="1980" w:hanging="1980"/>
        <w:jc w:val="both"/>
        <w:rPr>
          <w:rFonts w:ascii="Times New Roman" w:hAnsi="Times New Roman" w:cs="Times New Roman"/>
          <w:b/>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r w:rsidRPr="00FC5392">
        <w:rPr>
          <w:rFonts w:ascii="Times New Roman" w:hAnsi="Times New Roman" w:cs="Times New Roman"/>
          <w:b/>
          <w:sz w:val="22"/>
          <w:szCs w:val="22"/>
        </w:rPr>
        <w:t>ATTENDU QUE</w:t>
      </w:r>
      <w:r w:rsidRPr="00FC5392">
        <w:rPr>
          <w:rFonts w:ascii="Times New Roman" w:hAnsi="Times New Roman" w:cs="Times New Roman"/>
          <w:sz w:val="22"/>
          <w:szCs w:val="22"/>
        </w:rPr>
        <w:t xml:space="preserve"> </w:t>
      </w:r>
      <w:r w:rsidRPr="00FC5392">
        <w:rPr>
          <w:rFonts w:ascii="Times New Roman" w:hAnsi="Times New Roman" w:cs="Times New Roman"/>
          <w:sz w:val="22"/>
          <w:szCs w:val="22"/>
        </w:rPr>
        <w:tab/>
        <w:t>le Fonds humanitaire travaille à faire respecter les droits de la personne, à fournir de l’aide d’urgence, à soutenir des banques alimentaires au Québec</w:t>
      </w:r>
      <w:r>
        <w:rPr>
          <w:rFonts w:ascii="Times New Roman" w:hAnsi="Times New Roman" w:cs="Times New Roman"/>
          <w:sz w:val="22"/>
          <w:szCs w:val="22"/>
        </w:rPr>
        <w:t xml:space="preserve"> et</w:t>
      </w:r>
      <w:r w:rsidRPr="00FC5392">
        <w:rPr>
          <w:rFonts w:ascii="Times New Roman" w:hAnsi="Times New Roman" w:cs="Times New Roman"/>
          <w:sz w:val="22"/>
          <w:szCs w:val="22"/>
        </w:rPr>
        <w:t xml:space="preserve"> à appuyer des projets visant la réduction de la pauvreté partout dans le monde</w:t>
      </w:r>
      <w:r w:rsidR="006E4907">
        <w:rPr>
          <w:rFonts w:ascii="Times New Roman" w:hAnsi="Times New Roman" w:cs="Times New Roman"/>
          <w:sz w:val="22"/>
          <w:szCs w:val="22"/>
        </w:rPr>
        <w:t>,</w:t>
      </w:r>
    </w:p>
    <w:p w:rsidR="007A7C6A" w:rsidRDefault="007A7C6A" w:rsidP="007A7C6A">
      <w:pPr>
        <w:tabs>
          <w:tab w:val="left" w:pos="360"/>
          <w:tab w:val="left" w:pos="1980"/>
        </w:tabs>
        <w:spacing w:after="0"/>
        <w:ind w:left="1980" w:hanging="1980"/>
        <w:jc w:val="both"/>
        <w:rPr>
          <w:rFonts w:ascii="Times New Roman" w:hAnsi="Times New Roman" w:cs="Times New Roman"/>
          <w:sz w:val="22"/>
          <w:szCs w:val="22"/>
        </w:rPr>
      </w:pPr>
    </w:p>
    <w:p w:rsidR="007A7C6A" w:rsidRPr="00FC5392" w:rsidRDefault="007A7C6A" w:rsidP="007A7C6A">
      <w:pPr>
        <w:tabs>
          <w:tab w:val="left" w:pos="360"/>
          <w:tab w:val="left" w:pos="1980"/>
        </w:tabs>
        <w:spacing w:after="0"/>
        <w:ind w:left="1980" w:hanging="1980"/>
        <w:jc w:val="both"/>
        <w:rPr>
          <w:rFonts w:ascii="Times New Roman" w:hAnsi="Times New Roman" w:cs="Times New Roman"/>
          <w:sz w:val="22"/>
          <w:szCs w:val="22"/>
        </w:rPr>
      </w:pPr>
    </w:p>
    <w:p w:rsidR="007A7C6A" w:rsidRPr="00FC5392" w:rsidRDefault="007A7C6A" w:rsidP="007A7C6A">
      <w:pPr>
        <w:tabs>
          <w:tab w:val="left" w:pos="360"/>
        </w:tabs>
        <w:spacing w:after="0"/>
        <w:jc w:val="both"/>
        <w:rPr>
          <w:rFonts w:ascii="Times New Roman" w:hAnsi="Times New Roman" w:cs="Times New Roman"/>
          <w:sz w:val="22"/>
          <w:szCs w:val="22"/>
        </w:rPr>
      </w:pPr>
      <w:r w:rsidRPr="00FC5392">
        <w:rPr>
          <w:rFonts w:ascii="Times New Roman" w:hAnsi="Times New Roman" w:cs="Times New Roman"/>
          <w:b/>
          <w:sz w:val="22"/>
          <w:szCs w:val="22"/>
        </w:rPr>
        <w:t>QU’IL SOIT RÉSOLU QUE</w:t>
      </w:r>
      <w:r w:rsidRPr="00FC5392">
        <w:rPr>
          <w:rFonts w:ascii="Times New Roman" w:hAnsi="Times New Roman" w:cs="Times New Roman"/>
          <w:sz w:val="22"/>
          <w:szCs w:val="22"/>
        </w:rPr>
        <w:t xml:space="preserve"> le Syndicat des Métallos continue de soutenir le Fonds humanitaire des Métallos en tant qu’outil indispensable de notre solidarité internationale</w:t>
      </w:r>
      <w:r>
        <w:rPr>
          <w:rFonts w:ascii="Times New Roman" w:hAnsi="Times New Roman" w:cs="Times New Roman"/>
          <w:sz w:val="22"/>
          <w:szCs w:val="22"/>
        </w:rPr>
        <w:t xml:space="preserve"> </w:t>
      </w:r>
      <w:r w:rsidRPr="00FC5392">
        <w:rPr>
          <w:rFonts w:ascii="Times New Roman" w:hAnsi="Times New Roman" w:cs="Times New Roman"/>
          <w:sz w:val="22"/>
          <w:szCs w:val="22"/>
        </w:rPr>
        <w:t>;</w:t>
      </w:r>
    </w:p>
    <w:p w:rsidR="007A7C6A" w:rsidRPr="00FC5392" w:rsidRDefault="007A7C6A" w:rsidP="007A7C6A">
      <w:pPr>
        <w:tabs>
          <w:tab w:val="left" w:pos="360"/>
        </w:tabs>
        <w:spacing w:after="0"/>
        <w:jc w:val="both"/>
        <w:rPr>
          <w:rFonts w:ascii="Times New Roman" w:hAnsi="Times New Roman" w:cs="Times New Roman"/>
          <w:b/>
          <w:sz w:val="22"/>
          <w:szCs w:val="22"/>
        </w:rPr>
      </w:pPr>
    </w:p>
    <w:p w:rsidR="007A7C6A" w:rsidRDefault="007A7C6A" w:rsidP="006E4907">
      <w:pPr>
        <w:tabs>
          <w:tab w:val="left" w:pos="360"/>
        </w:tabs>
        <w:jc w:val="both"/>
        <w:rPr>
          <w:rFonts w:ascii="Times New Roman" w:hAnsi="Times New Roman" w:cs="Times New Roman"/>
          <w:sz w:val="22"/>
          <w:szCs w:val="22"/>
        </w:rPr>
      </w:pPr>
      <w:r w:rsidRPr="00FC5392">
        <w:rPr>
          <w:rFonts w:ascii="Times New Roman" w:hAnsi="Times New Roman" w:cs="Times New Roman"/>
          <w:b/>
          <w:sz w:val="22"/>
          <w:szCs w:val="22"/>
        </w:rPr>
        <w:t>QU’IL SOIT ENFIN RÉSOLU QUE</w:t>
      </w:r>
      <w:r w:rsidRPr="00FC5392">
        <w:rPr>
          <w:rFonts w:ascii="Times New Roman" w:hAnsi="Times New Roman" w:cs="Times New Roman"/>
          <w:sz w:val="22"/>
          <w:szCs w:val="22"/>
        </w:rPr>
        <w:t xml:space="preserve"> le Syndicat des Métallos encourage les sections locales autonomes et les unités des sections locales composées à négocier une contribution de deux cents par heure travaillée dans nos conventions collectives.</w:t>
      </w:r>
    </w:p>
    <w:p w:rsidR="006E4907" w:rsidRDefault="006E4907" w:rsidP="006E4907">
      <w:pPr>
        <w:tabs>
          <w:tab w:val="left" w:pos="360"/>
        </w:tabs>
        <w:jc w:val="both"/>
        <w:rPr>
          <w:rFonts w:ascii="Times New Roman" w:hAnsi="Times New Roman" w:cs="Times New Roman"/>
        </w:rPr>
      </w:pPr>
    </w:p>
    <w:p w:rsidR="007A7C6A" w:rsidRDefault="00537E99" w:rsidP="007A7C6A">
      <w:pPr>
        <w:spacing w:after="160" w:line="259" w:lineRule="auto"/>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15</w:t>
      </w:r>
      <w:r w:rsidRPr="00C31257">
        <w:rPr>
          <w:rFonts w:ascii="Times New Roman" w:hAnsi="Times New Roman" w:cs="Times New Roman"/>
          <w:b/>
          <w:sz w:val="22"/>
          <w:szCs w:val="22"/>
        </w:rPr>
        <w:t>.</w:t>
      </w:r>
    </w:p>
    <w:p w:rsidR="007A7C6A" w:rsidRDefault="007A7C6A">
      <w:pPr>
        <w:spacing w:after="160" w:line="259" w:lineRule="auto"/>
        <w:rPr>
          <w:rFonts w:ascii="Times New Roman" w:hAnsi="Times New Roman" w:cs="Times New Roman"/>
          <w:sz w:val="18"/>
          <w:szCs w:val="18"/>
        </w:rPr>
      </w:pPr>
    </w:p>
    <w:p w:rsidR="004C1C0A" w:rsidRDefault="004C1C0A" w:rsidP="001A7025">
      <w:pPr>
        <w:jc w:val="center"/>
        <w:rPr>
          <w:rFonts w:ascii="Times New Roman" w:hAnsi="Times New Roman" w:cs="Times New Roman"/>
          <w:sz w:val="18"/>
          <w:szCs w:val="18"/>
        </w:rPr>
        <w:sectPr w:rsidR="004C1C0A" w:rsidSect="002D6571">
          <w:footerReference w:type="default" r:id="rId13"/>
          <w:pgSz w:w="12240" w:h="15840"/>
          <w:pgMar w:top="1440" w:right="1440" w:bottom="1440" w:left="1440" w:header="706" w:footer="706" w:gutter="0"/>
          <w:pgNumType w:fmt="numberInDash" w:start="12"/>
          <w:cols w:space="708"/>
          <w:docGrid w:linePitch="360"/>
        </w:sectPr>
      </w:pPr>
    </w:p>
    <w:p w:rsidR="007A7C6A" w:rsidRPr="004720B1" w:rsidRDefault="007A7C6A" w:rsidP="002C2D78">
      <w:pPr>
        <w:spacing w:after="160" w:line="259" w:lineRule="auto"/>
        <w:jc w:val="center"/>
        <w:rPr>
          <w:rFonts w:ascii="Times New Roman" w:hAnsi="Times New Roman" w:cs="Times New Roman"/>
          <w:sz w:val="28"/>
          <w:szCs w:val="28"/>
        </w:rPr>
      </w:pPr>
      <w:r w:rsidRPr="004720B1">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16</w:t>
      </w:r>
    </w:p>
    <w:p w:rsidR="007A7C6A" w:rsidRPr="004720B1" w:rsidRDefault="007A7C6A" w:rsidP="007A7C6A">
      <w:pPr>
        <w:pStyle w:val="Titre5"/>
        <w:rPr>
          <w:rFonts w:ascii="Times New Roman" w:hAnsi="Times New Roman"/>
          <w:i/>
          <w:sz w:val="26"/>
          <w:szCs w:val="26"/>
        </w:rPr>
      </w:pPr>
      <w:r w:rsidRPr="004720B1">
        <w:rPr>
          <w:rFonts w:ascii="Times New Roman" w:hAnsi="Times New Roman"/>
          <w:i/>
          <w:sz w:val="26"/>
          <w:szCs w:val="26"/>
        </w:rPr>
        <w:t>Loi sur la santé et la sécurité au travail</w:t>
      </w:r>
    </w:p>
    <w:p w:rsidR="007A7C6A" w:rsidRPr="004720B1" w:rsidRDefault="007A7C6A" w:rsidP="006E4907">
      <w:pPr>
        <w:spacing w:after="0"/>
        <w:jc w:val="center"/>
        <w:rPr>
          <w:rFonts w:ascii="Times New Roman" w:hAnsi="Times New Roman" w:cs="Times New Roman"/>
          <w:b/>
          <w:i/>
          <w:sz w:val="26"/>
          <w:szCs w:val="26"/>
        </w:rPr>
      </w:pPr>
      <w:r w:rsidRPr="004720B1">
        <w:rPr>
          <w:rFonts w:ascii="Times New Roman" w:hAnsi="Times New Roman" w:cs="Times New Roman"/>
          <w:b/>
          <w:i/>
          <w:sz w:val="26"/>
          <w:szCs w:val="26"/>
        </w:rPr>
        <w:t>Indemnités de décès (Section III)</w:t>
      </w:r>
    </w:p>
    <w:p w:rsidR="007A7C6A" w:rsidRPr="004720B1" w:rsidRDefault="007A7C6A" w:rsidP="007A7C6A">
      <w:pPr>
        <w:ind w:left="1559" w:hanging="1559"/>
        <w:jc w:val="both"/>
        <w:rPr>
          <w:rFonts w:ascii="Times New Roman" w:hAnsi="Times New Roman" w:cs="Times New Roman"/>
          <w:b/>
          <w:sz w:val="22"/>
          <w:szCs w:val="22"/>
        </w:rPr>
      </w:pPr>
    </w:p>
    <w:p w:rsidR="007A7C6A" w:rsidRPr="004720B1" w:rsidRDefault="007A7C6A" w:rsidP="007A7C6A">
      <w:pPr>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le 24 février dernier, un de nos membres à malheureusement perdu la vie par le fait ou à l’occasion de son travail ;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conjointe du travailleur a donné naissance à leur enfant le 14 mars, 19 jours après le décès de ce dernier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la </w:t>
      </w:r>
      <w:r w:rsidRPr="004720B1">
        <w:rPr>
          <w:rFonts w:ascii="Times New Roman" w:hAnsi="Times New Roman" w:cs="Times New Roman"/>
          <w:i/>
          <w:sz w:val="22"/>
          <w:szCs w:val="22"/>
        </w:rPr>
        <w:t xml:space="preserve">Loi sur la santé et la sécurité au travail </w:t>
      </w:r>
      <w:r w:rsidRPr="004720B1">
        <w:rPr>
          <w:rFonts w:ascii="Times New Roman" w:hAnsi="Times New Roman" w:cs="Times New Roman"/>
          <w:sz w:val="22"/>
          <w:szCs w:val="22"/>
        </w:rPr>
        <w:t xml:space="preserve">(LSST) établit par son article 92 l’interprétation et l’application, à savoir : « </w:t>
      </w:r>
      <w:r w:rsidRPr="004720B1">
        <w:rPr>
          <w:rFonts w:ascii="Times New Roman" w:hAnsi="Times New Roman" w:cs="Times New Roman"/>
          <w:i/>
          <w:sz w:val="22"/>
          <w:szCs w:val="22"/>
        </w:rPr>
        <w:t xml:space="preserve">La personne qui tient lieu de mère ou de père au travailleur lors de son décès est considérée la mère ou le père de ce travailleur </w:t>
      </w:r>
      <w:r w:rsidRPr="004720B1">
        <w:rPr>
          <w:rFonts w:ascii="Times New Roman" w:hAnsi="Times New Roman" w:cs="Times New Roman"/>
          <w:sz w:val="22"/>
          <w:szCs w:val="22"/>
        </w:rPr>
        <w:t>» ;</w:t>
      </w:r>
    </w:p>
    <w:p w:rsidR="007A7C6A" w:rsidRPr="004720B1"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la LSST établit par son article 102 que l’enfant mineur a droit à une indemnité par mois jusqu’à sa majorité ainsi qu’une indemnité forfaitaire s’il fréquente à plein temps un établissement d’enseignement ;</w:t>
      </w:r>
    </w:p>
    <w:p w:rsidR="007A7C6A" w:rsidRPr="00743FE0" w:rsidRDefault="007A7C6A" w:rsidP="007A7C6A">
      <w:pPr>
        <w:spacing w:before="240"/>
        <w:ind w:left="1985" w:hanging="1985"/>
        <w:jc w:val="both"/>
        <w:rPr>
          <w:rFonts w:ascii="Times New Roman" w:hAnsi="Times New Roman" w:cs="Times New Roman"/>
          <w:sz w:val="22"/>
          <w:szCs w:val="22"/>
        </w:rPr>
      </w:pPr>
      <w:r w:rsidRPr="004720B1">
        <w:rPr>
          <w:rFonts w:ascii="Times New Roman" w:hAnsi="Times New Roman" w:cs="Times New Roman"/>
          <w:b/>
          <w:sz w:val="22"/>
          <w:szCs w:val="22"/>
        </w:rPr>
        <w:t>ATTENDU QUE</w:t>
      </w:r>
      <w:r w:rsidRPr="004720B1">
        <w:rPr>
          <w:rFonts w:ascii="Times New Roman" w:hAnsi="Times New Roman" w:cs="Times New Roman"/>
          <w:sz w:val="22"/>
          <w:szCs w:val="22"/>
        </w:rPr>
        <w:tab/>
        <w:t xml:space="preserve">la LSST </w:t>
      </w:r>
      <w:r w:rsidR="00127003">
        <w:rPr>
          <w:rFonts w:ascii="Times New Roman" w:hAnsi="Times New Roman" w:cs="Times New Roman"/>
          <w:sz w:val="22"/>
          <w:szCs w:val="22"/>
        </w:rPr>
        <w:t>a</w:t>
      </w:r>
      <w:r w:rsidRPr="004720B1">
        <w:rPr>
          <w:rFonts w:ascii="Times New Roman" w:hAnsi="Times New Roman" w:cs="Times New Roman"/>
          <w:sz w:val="22"/>
          <w:szCs w:val="22"/>
        </w:rPr>
        <w:t xml:space="preserve"> un vide juridique, à </w:t>
      </w:r>
      <w:r w:rsidRPr="00743FE0">
        <w:rPr>
          <w:rFonts w:ascii="Times New Roman" w:hAnsi="Times New Roman" w:cs="Times New Roman"/>
          <w:sz w:val="22"/>
          <w:szCs w:val="22"/>
        </w:rPr>
        <w:t>savoir le décès de la mère ou du père avant la naissance de l’enfant,</w:t>
      </w:r>
    </w:p>
    <w:p w:rsidR="007A7C6A" w:rsidRPr="004720B1" w:rsidRDefault="007A7C6A" w:rsidP="007A7C6A">
      <w:pPr>
        <w:ind w:left="1985" w:hanging="1985"/>
        <w:jc w:val="both"/>
        <w:rPr>
          <w:rFonts w:ascii="Times New Roman" w:hAnsi="Times New Roman" w:cs="Times New Roman"/>
          <w:sz w:val="22"/>
          <w:szCs w:val="22"/>
        </w:rPr>
      </w:pPr>
    </w:p>
    <w:p w:rsidR="007A7C6A" w:rsidRPr="004720B1" w:rsidRDefault="007A7C6A" w:rsidP="007A7C6A">
      <w:pPr>
        <w:jc w:val="both"/>
        <w:rPr>
          <w:rFonts w:ascii="Times New Roman" w:hAnsi="Times New Roman" w:cs="Times New Roman"/>
          <w:sz w:val="22"/>
          <w:szCs w:val="22"/>
        </w:rPr>
      </w:pPr>
      <w:r w:rsidRPr="004720B1">
        <w:rPr>
          <w:rFonts w:ascii="Times New Roman" w:hAnsi="Times New Roman" w:cs="Times New Roman"/>
          <w:b/>
          <w:sz w:val="22"/>
          <w:szCs w:val="22"/>
        </w:rPr>
        <w:t>QU’IL SOIT RÉSOLU QUE</w:t>
      </w:r>
      <w:r w:rsidRPr="004720B1">
        <w:rPr>
          <w:rFonts w:ascii="Times New Roman" w:hAnsi="Times New Roman" w:cs="Times New Roman"/>
          <w:sz w:val="22"/>
          <w:szCs w:val="22"/>
        </w:rPr>
        <w:t xml:space="preserve"> le Syndicat des Métallos, de concert avec la FTQ, effectue toutes les interventions et les pressions nécessaires auprès de la Commission des normes, de l’équité, de la santé et de la sécurité du travail pour encadrer par une législation cette loi avant la naissance de l’enfant.</w:t>
      </w:r>
    </w:p>
    <w:p w:rsidR="007A7C6A" w:rsidRPr="004720B1" w:rsidRDefault="007A7C6A" w:rsidP="007A7C6A">
      <w:pPr>
        <w:ind w:left="2410" w:hanging="2410"/>
        <w:jc w:val="both"/>
        <w:rPr>
          <w:rFonts w:ascii="Times New Roman" w:hAnsi="Times New Roman" w:cs="Times New Roman"/>
          <w:b/>
          <w:sz w:val="22"/>
          <w:szCs w:val="22"/>
        </w:rPr>
      </w:pPr>
    </w:p>
    <w:p w:rsidR="006314A7" w:rsidRPr="00DF452F" w:rsidRDefault="006314A7" w:rsidP="007A7C6A">
      <w:pPr>
        <w:ind w:left="2410" w:hanging="2410"/>
        <w:jc w:val="both"/>
        <w:rPr>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16</w:t>
      </w:r>
      <w:r w:rsidRPr="00C31257">
        <w:rPr>
          <w:rFonts w:ascii="Times New Roman" w:hAnsi="Times New Roman" w:cs="Times New Roman"/>
          <w:b/>
          <w:sz w:val="22"/>
          <w:szCs w:val="22"/>
        </w:rPr>
        <w:t>.</w:t>
      </w:r>
    </w:p>
    <w:p w:rsidR="007A7C6A" w:rsidRDefault="007A7C6A" w:rsidP="007A7C6A">
      <w:pPr>
        <w:spacing w:after="160" w:line="259" w:lineRule="auto"/>
        <w:rPr>
          <w:rFonts w:ascii="Times New Roman" w:hAnsi="Times New Roman" w:cs="Times New Roman"/>
        </w:rPr>
      </w:pPr>
      <w:r>
        <w:rPr>
          <w:rFonts w:ascii="Times New Roman" w:hAnsi="Times New Roman" w:cs="Times New Roman"/>
        </w:rPr>
        <w:br w:type="page"/>
      </w:r>
    </w:p>
    <w:p w:rsidR="007A7C6A" w:rsidRPr="00EC12CF" w:rsidRDefault="007A7C6A" w:rsidP="007A7C6A">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17</w:t>
      </w:r>
    </w:p>
    <w:p w:rsidR="007A7C6A" w:rsidRPr="00EC12CF" w:rsidRDefault="007A7C6A" w:rsidP="007A7C6A">
      <w:pPr>
        <w:pStyle w:val="Titre5"/>
        <w:rPr>
          <w:rFonts w:ascii="Times New Roman" w:hAnsi="Times New Roman"/>
          <w:i/>
          <w:sz w:val="26"/>
          <w:szCs w:val="26"/>
        </w:rPr>
      </w:pPr>
      <w:r w:rsidRPr="00EC12CF">
        <w:rPr>
          <w:rFonts w:ascii="Times New Roman" w:hAnsi="Times New Roman"/>
          <w:i/>
          <w:sz w:val="26"/>
          <w:szCs w:val="26"/>
        </w:rPr>
        <w:t>Pour une norme sur la poussière inhalable et respirable</w:t>
      </w:r>
    </w:p>
    <w:p w:rsidR="007A7C6A" w:rsidRPr="00EC12CF" w:rsidRDefault="007A7C6A" w:rsidP="007A7C6A">
      <w:pPr>
        <w:pStyle w:val="Titre5"/>
        <w:rPr>
          <w:rFonts w:ascii="Times New Roman" w:hAnsi="Times New Roman"/>
          <w:i/>
          <w:sz w:val="26"/>
          <w:szCs w:val="26"/>
        </w:rPr>
      </w:pPr>
      <w:r w:rsidRPr="00EC12CF">
        <w:rPr>
          <w:rFonts w:ascii="Times New Roman" w:hAnsi="Times New Roman"/>
          <w:i/>
          <w:sz w:val="26"/>
          <w:szCs w:val="26"/>
        </w:rPr>
        <w:t xml:space="preserve"> </w:t>
      </w:r>
      <w:proofErr w:type="gramStart"/>
      <w:r w:rsidRPr="00EC12CF">
        <w:rPr>
          <w:rFonts w:ascii="Times New Roman" w:hAnsi="Times New Roman"/>
          <w:i/>
          <w:sz w:val="26"/>
          <w:szCs w:val="26"/>
        </w:rPr>
        <w:t>en</w:t>
      </w:r>
      <w:proofErr w:type="gramEnd"/>
      <w:r w:rsidRPr="00EC12CF">
        <w:rPr>
          <w:rFonts w:ascii="Times New Roman" w:hAnsi="Times New Roman"/>
          <w:i/>
          <w:sz w:val="26"/>
          <w:szCs w:val="26"/>
        </w:rPr>
        <w:t xml:space="preserve"> milieu de travail dans nos industries</w:t>
      </w:r>
    </w:p>
    <w:p w:rsidR="007A7C6A" w:rsidRPr="00EC12CF" w:rsidRDefault="007A7C6A" w:rsidP="007A7C6A">
      <w:pPr>
        <w:ind w:left="1559" w:hanging="1559"/>
        <w:jc w:val="both"/>
        <w:rPr>
          <w:rFonts w:ascii="Times New Roman" w:hAnsi="Times New Roman" w:cs="Times New Roman"/>
          <w:b/>
          <w:sz w:val="22"/>
          <w:szCs w:val="22"/>
        </w:rPr>
      </w:pP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w:t>
      </w:r>
      <w:r w:rsidRPr="00EC12CF">
        <w:rPr>
          <w:rFonts w:ascii="Times New Roman" w:hAnsi="Times New Roman" w:cs="Times New Roman"/>
          <w:sz w:val="22"/>
          <w:szCs w:val="22"/>
        </w:rPr>
        <w:tab/>
        <w:t xml:space="preserve">aucune norme n’existe au Québec concernant les </w:t>
      </w:r>
      <w:r w:rsidRPr="00EC12CF">
        <w:rPr>
          <w:rFonts w:ascii="Times New Roman" w:hAnsi="Times New Roman" w:cs="Times New Roman"/>
          <w:sz w:val="22"/>
          <w:szCs w:val="22"/>
          <w:u w:val="single"/>
        </w:rPr>
        <w:t>poussières inhalables, seulement sur les poussières respirables</w:t>
      </w:r>
      <w:r w:rsidRPr="00EC12CF">
        <w:rPr>
          <w:rFonts w:ascii="Times New Roman" w:hAnsi="Times New Roman" w:cs="Times New Roman"/>
          <w:sz w:val="22"/>
          <w:szCs w:val="22"/>
        </w:rPr>
        <w:t>, mais qu’il existe une norme américaine (American </w:t>
      </w:r>
      <w:proofErr w:type="spellStart"/>
      <w:r w:rsidRPr="00EC12CF">
        <w:rPr>
          <w:rFonts w:ascii="Times New Roman" w:hAnsi="Times New Roman" w:cs="Times New Roman"/>
          <w:sz w:val="22"/>
          <w:szCs w:val="22"/>
        </w:rPr>
        <w:t>Conference</w:t>
      </w:r>
      <w:proofErr w:type="spellEnd"/>
      <w:r w:rsidRPr="00EC12CF">
        <w:rPr>
          <w:rFonts w:ascii="Times New Roman" w:hAnsi="Times New Roman" w:cs="Times New Roman"/>
          <w:sz w:val="22"/>
          <w:szCs w:val="22"/>
        </w:rPr>
        <w:t xml:space="preserve"> of </w:t>
      </w:r>
      <w:proofErr w:type="spellStart"/>
      <w:r w:rsidRPr="00EC12CF">
        <w:rPr>
          <w:rFonts w:ascii="Times New Roman" w:hAnsi="Times New Roman" w:cs="Times New Roman"/>
          <w:sz w:val="22"/>
          <w:szCs w:val="22"/>
        </w:rPr>
        <w:t>Governmental</w:t>
      </w:r>
      <w:proofErr w:type="spellEnd"/>
      <w:r w:rsidRPr="00EC12CF">
        <w:rPr>
          <w:rFonts w:ascii="Times New Roman" w:hAnsi="Times New Roman" w:cs="Times New Roman"/>
          <w:sz w:val="22"/>
          <w:szCs w:val="22"/>
        </w:rPr>
        <w:t xml:space="preserve"> </w:t>
      </w:r>
      <w:proofErr w:type="spellStart"/>
      <w:r w:rsidRPr="00EC12CF">
        <w:rPr>
          <w:rFonts w:ascii="Times New Roman" w:hAnsi="Times New Roman" w:cs="Times New Roman"/>
          <w:sz w:val="22"/>
          <w:szCs w:val="22"/>
        </w:rPr>
        <w:t>Industrial</w:t>
      </w:r>
      <w:proofErr w:type="spellEnd"/>
      <w:r w:rsidRPr="00EC12CF">
        <w:rPr>
          <w:rFonts w:ascii="Times New Roman" w:hAnsi="Times New Roman" w:cs="Times New Roman"/>
          <w:sz w:val="22"/>
          <w:szCs w:val="22"/>
        </w:rPr>
        <w:t xml:space="preserve"> </w:t>
      </w:r>
      <w:proofErr w:type="spellStart"/>
      <w:r w:rsidRPr="00EC12CF">
        <w:rPr>
          <w:rFonts w:ascii="Times New Roman" w:hAnsi="Times New Roman" w:cs="Times New Roman"/>
          <w:sz w:val="22"/>
          <w:szCs w:val="22"/>
        </w:rPr>
        <w:t>Hygienists</w:t>
      </w:r>
      <w:proofErr w:type="spellEnd"/>
      <w:r w:rsidRPr="00EC12CF">
        <w:rPr>
          <w:rFonts w:ascii="Times New Roman" w:hAnsi="Times New Roman" w:cs="Times New Roman"/>
          <w:sz w:val="22"/>
          <w:szCs w:val="22"/>
        </w:rPr>
        <w:t xml:space="preserve"> – « ACGIH »).  Celle-ci est tout de même prise en considération par différente</w:t>
      </w:r>
      <w:r w:rsidR="00127003">
        <w:rPr>
          <w:rFonts w:ascii="Times New Roman" w:hAnsi="Times New Roman" w:cs="Times New Roman"/>
          <w:sz w:val="22"/>
          <w:szCs w:val="22"/>
        </w:rPr>
        <w:t>s</w:t>
      </w:r>
      <w:r w:rsidRPr="00EC12CF">
        <w:rPr>
          <w:rFonts w:ascii="Times New Roman" w:hAnsi="Times New Roman" w:cs="Times New Roman"/>
          <w:sz w:val="22"/>
          <w:szCs w:val="22"/>
        </w:rPr>
        <w:t xml:space="preserve"> compagnie</w:t>
      </w:r>
      <w:r w:rsidR="00127003">
        <w:rPr>
          <w:rFonts w:ascii="Times New Roman" w:hAnsi="Times New Roman" w:cs="Times New Roman"/>
          <w:sz w:val="22"/>
          <w:szCs w:val="22"/>
        </w:rPr>
        <w:t>s</w:t>
      </w:r>
      <w:r w:rsidRPr="00EC12CF">
        <w:rPr>
          <w:rFonts w:ascii="Times New Roman" w:hAnsi="Times New Roman" w:cs="Times New Roman"/>
          <w:sz w:val="22"/>
          <w:szCs w:val="22"/>
        </w:rPr>
        <w:t xml:space="preserve"> œuvrant dans le domaine de l’hygiène industrielle.  </w:t>
      </w:r>
      <w:r w:rsidR="00127003">
        <w:rPr>
          <w:rFonts w:ascii="Times New Roman" w:hAnsi="Times New Roman" w:cs="Times New Roman"/>
          <w:sz w:val="22"/>
          <w:szCs w:val="22"/>
        </w:rPr>
        <w:t>Cette norme</w:t>
      </w:r>
      <w:r w:rsidRPr="00EC12CF">
        <w:rPr>
          <w:rFonts w:ascii="Times New Roman" w:hAnsi="Times New Roman" w:cs="Times New Roman"/>
          <w:sz w:val="22"/>
          <w:szCs w:val="22"/>
        </w:rPr>
        <w:t xml:space="preserve"> est appliquée dans la plupart des provinces canadiennes, à l’exception du Québec ; </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l’exposition des travailleurs aux </w:t>
      </w:r>
      <w:r w:rsidRPr="00EC12CF">
        <w:rPr>
          <w:rFonts w:ascii="Times New Roman" w:hAnsi="Times New Roman" w:cs="Times New Roman"/>
          <w:sz w:val="22"/>
          <w:szCs w:val="22"/>
          <w:u w:val="single"/>
        </w:rPr>
        <w:t>poussières inhalables</w:t>
      </w:r>
      <w:r w:rsidRPr="00EC12CF">
        <w:rPr>
          <w:rFonts w:ascii="Times New Roman" w:hAnsi="Times New Roman" w:cs="Times New Roman"/>
          <w:sz w:val="22"/>
          <w:szCs w:val="22"/>
        </w:rPr>
        <w:t xml:space="preserve"> ne doit pas dépasser 5 mg/m3 pour un quart de travail de 12 heures selon l’ACGIH ;</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l’exposition  des  travailleurs  aux  poussières  respirables  ne  doit  pas dépasser 3 mg/m3 pour un horaire de travail conventionnel  (5 jours/sem. pour 40 heures/sem.) selon l’ACGIH ;</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des études démontrent que lors de campagnes d’hygiène dans différentes entreprises il y a souvent dépassement de la norme de l’ACGIH sur la qualité de l’air par l’exposition à des poussières inhalables et respirables et que les travailleurs exposés aux poussières sont susceptibles de développer des problèmes respiratoires au</w:t>
      </w:r>
      <w:r w:rsidR="008E3ECA">
        <w:rPr>
          <w:rFonts w:ascii="Times New Roman" w:hAnsi="Times New Roman" w:cs="Times New Roman"/>
          <w:sz w:val="22"/>
          <w:szCs w:val="22"/>
        </w:rPr>
        <w:t> </w:t>
      </w:r>
      <w:r w:rsidRPr="00EC12CF">
        <w:rPr>
          <w:rFonts w:ascii="Times New Roman" w:hAnsi="Times New Roman" w:cs="Times New Roman"/>
          <w:sz w:val="22"/>
          <w:szCs w:val="22"/>
        </w:rPr>
        <w:t>travail</w:t>
      </w:r>
      <w:r w:rsidR="008E3ECA">
        <w:rPr>
          <w:rFonts w:ascii="Times New Roman" w:hAnsi="Times New Roman" w:cs="Times New Roman"/>
          <w:sz w:val="22"/>
          <w:szCs w:val="22"/>
        </w:rPr>
        <w:t> </w:t>
      </w:r>
      <w:r w:rsidRPr="00EC12CF">
        <w:rPr>
          <w:rFonts w:ascii="Times New Roman" w:hAnsi="Times New Roman" w:cs="Times New Roman"/>
          <w:sz w:val="22"/>
          <w:szCs w:val="22"/>
        </w:rPr>
        <w:t>;</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la </w:t>
      </w:r>
      <w:r w:rsidRPr="00EC12CF">
        <w:rPr>
          <w:rFonts w:ascii="Times New Roman" w:hAnsi="Times New Roman" w:cs="Times New Roman"/>
          <w:i/>
          <w:sz w:val="22"/>
          <w:szCs w:val="22"/>
        </w:rPr>
        <w:t>Loi sur la santé et la sécurité du travail</w:t>
      </w:r>
      <w:r w:rsidRPr="00EC12CF">
        <w:rPr>
          <w:rFonts w:ascii="Times New Roman" w:hAnsi="Times New Roman" w:cs="Times New Roman"/>
          <w:sz w:val="22"/>
          <w:szCs w:val="22"/>
        </w:rPr>
        <w:t>, L.R.Q., c. S-2.1)</w:t>
      </w:r>
      <w:r w:rsidRPr="00EC12CF">
        <w:rPr>
          <w:rFonts w:ascii="Times New Roman" w:hAnsi="Times New Roman" w:cs="Times New Roman"/>
          <w:i/>
          <w:sz w:val="22"/>
          <w:szCs w:val="22"/>
        </w:rPr>
        <w:t xml:space="preserve"> </w:t>
      </w:r>
      <w:r w:rsidRPr="00EC12CF">
        <w:rPr>
          <w:rFonts w:ascii="Times New Roman" w:hAnsi="Times New Roman" w:cs="Times New Roman"/>
          <w:sz w:val="22"/>
          <w:szCs w:val="22"/>
        </w:rPr>
        <w:t>(LSST) porte avant tout sur la prévention des accidents du travail et des maladies professionnelles.  Elle a pour objet l’élimination à la source même des dangers pour la santé, la sécurité et l’intégrité physique des travailleurs ;</w:t>
      </w:r>
    </w:p>
    <w:p w:rsidR="007A7C6A" w:rsidRPr="00EC12CF" w:rsidRDefault="007A7C6A" w:rsidP="007A7C6A">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l’employeur doit protéger la santé et assurer la sécurité et l’intégrité physique du travailleur (art. 51) et que le travailleur doit contribuer à assurer la santé et la sécurité sur les lieux de travail (art. 49)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des travailleurs atteints de maladies respiratoires subissent des consé</w:t>
      </w:r>
      <w:r w:rsidR="006E4907">
        <w:rPr>
          <w:rFonts w:ascii="Times New Roman" w:hAnsi="Times New Roman" w:cs="Times New Roman"/>
          <w:sz w:val="22"/>
          <w:szCs w:val="22"/>
        </w:rPr>
        <w:t>quences sociales et familiales,</w:t>
      </w:r>
    </w:p>
    <w:p w:rsidR="007A7C6A" w:rsidRPr="00EC12CF" w:rsidRDefault="007A7C6A" w:rsidP="007A7C6A">
      <w:pPr>
        <w:jc w:val="both"/>
        <w:rPr>
          <w:rFonts w:ascii="Times New Roman" w:hAnsi="Times New Roman" w:cs="Times New Roman"/>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de concert avec la FTQ, fasse campagne visant à réduire les niveaux de poussières inhalables et respirables dans les milieux de travail ;</w:t>
      </w:r>
    </w:p>
    <w:p w:rsidR="007A7C6A" w:rsidRPr="00EC12CF" w:rsidRDefault="007A7C6A" w:rsidP="007A7C6A">
      <w:pPr>
        <w:jc w:val="both"/>
        <w:rPr>
          <w:rFonts w:ascii="Times New Roman" w:hAnsi="Times New Roman" w:cs="Times New Roman"/>
          <w:sz w:val="22"/>
          <w:szCs w:val="22"/>
        </w:rPr>
      </w:pPr>
      <w:r w:rsidRPr="00EC12CF">
        <w:rPr>
          <w:rFonts w:ascii="Times New Roman" w:hAnsi="Times New Roman" w:cs="Times New Roman"/>
          <w:b/>
          <w:sz w:val="22"/>
          <w:szCs w:val="22"/>
        </w:rPr>
        <w:t>QU’IL SOIT FINALEMENT RÉSOLU</w:t>
      </w:r>
      <w:r w:rsidRPr="00EC12CF">
        <w:rPr>
          <w:rFonts w:ascii="Times New Roman" w:hAnsi="Times New Roman" w:cs="Times New Roman"/>
          <w:sz w:val="22"/>
          <w:szCs w:val="22"/>
        </w:rPr>
        <w:t xml:space="preserve"> </w:t>
      </w:r>
      <w:r w:rsidRPr="00EC12CF">
        <w:rPr>
          <w:rFonts w:ascii="Times New Roman" w:hAnsi="Times New Roman" w:cs="Times New Roman"/>
          <w:b/>
          <w:sz w:val="22"/>
          <w:szCs w:val="22"/>
        </w:rPr>
        <w:t>QUE</w:t>
      </w:r>
      <w:r w:rsidRPr="00EC12CF">
        <w:rPr>
          <w:rFonts w:ascii="Times New Roman" w:hAnsi="Times New Roman" w:cs="Times New Roman"/>
          <w:sz w:val="22"/>
          <w:szCs w:val="22"/>
        </w:rPr>
        <w:t xml:space="preserve"> le Syndicat des Métallos, de concert avec la FTQ, fasse les pressions nécessaires auprès de la C</w:t>
      </w:r>
      <w:r w:rsidR="00482F7C">
        <w:rPr>
          <w:rFonts w:ascii="Times New Roman" w:hAnsi="Times New Roman" w:cs="Times New Roman"/>
          <w:sz w:val="22"/>
          <w:szCs w:val="22"/>
        </w:rPr>
        <w:t>NE</w:t>
      </w:r>
      <w:r w:rsidRPr="00EC12CF">
        <w:rPr>
          <w:rFonts w:ascii="Times New Roman" w:hAnsi="Times New Roman" w:cs="Times New Roman"/>
          <w:sz w:val="22"/>
          <w:szCs w:val="22"/>
        </w:rPr>
        <w:t xml:space="preserve">SST pour que des normes sur l’exposition à la poussière inhalable </w:t>
      </w:r>
      <w:r w:rsidR="004649DB">
        <w:rPr>
          <w:rFonts w:ascii="Times New Roman" w:hAnsi="Times New Roman" w:cs="Times New Roman"/>
          <w:sz w:val="22"/>
          <w:szCs w:val="22"/>
        </w:rPr>
        <w:t xml:space="preserve">et respirable </w:t>
      </w:r>
      <w:r w:rsidRPr="00EC12CF">
        <w:rPr>
          <w:rFonts w:ascii="Times New Roman" w:hAnsi="Times New Roman" w:cs="Times New Roman"/>
          <w:sz w:val="22"/>
          <w:szCs w:val="22"/>
        </w:rPr>
        <w:t>soient mises en place en milieu de travail dans nos industries.</w:t>
      </w:r>
    </w:p>
    <w:p w:rsidR="00482F7C" w:rsidRDefault="00482F7C" w:rsidP="006E4907">
      <w:pPr>
        <w:tabs>
          <w:tab w:val="left" w:pos="360"/>
        </w:tabs>
        <w:spacing w:after="0"/>
        <w:jc w:val="both"/>
        <w:rPr>
          <w:rFonts w:ascii="Times New Roman" w:hAnsi="Times New Roman" w:cs="Times New Roman"/>
          <w:sz w:val="18"/>
          <w:szCs w:val="18"/>
        </w:rPr>
      </w:pPr>
    </w:p>
    <w:p w:rsidR="007A7C6A" w:rsidRDefault="00482F7C" w:rsidP="006E4907">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17</w:t>
      </w:r>
      <w:r w:rsidRPr="00C31257">
        <w:rPr>
          <w:rFonts w:ascii="Times New Roman" w:hAnsi="Times New Roman" w:cs="Times New Roman"/>
          <w:b/>
          <w:sz w:val="22"/>
          <w:szCs w:val="22"/>
        </w:rPr>
        <w:t>.</w:t>
      </w:r>
      <w:r w:rsidR="007A7C6A">
        <w:rPr>
          <w:rFonts w:ascii="Times New Roman" w:hAnsi="Times New Roman" w:cs="Times New Roman"/>
          <w:sz w:val="18"/>
          <w:szCs w:val="18"/>
        </w:rPr>
        <w:br w:type="page"/>
      </w:r>
    </w:p>
    <w:p w:rsidR="007A7C6A" w:rsidRPr="00EC12CF" w:rsidRDefault="007A7C6A" w:rsidP="007A7C6A">
      <w:pPr>
        <w:spacing w:after="0"/>
        <w:jc w:val="center"/>
        <w:rPr>
          <w:rFonts w:ascii="Times New Roman" w:hAnsi="Times New Roman" w:cs="Times New Roman"/>
          <w:b/>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18</w:t>
      </w:r>
    </w:p>
    <w:p w:rsidR="007A7C6A" w:rsidRPr="00EC12CF" w:rsidRDefault="007A7C6A" w:rsidP="007A7C6A">
      <w:pPr>
        <w:spacing w:after="0"/>
        <w:jc w:val="center"/>
        <w:rPr>
          <w:rFonts w:ascii="Times New Roman" w:hAnsi="Times New Roman" w:cs="Times New Roman"/>
          <w:b/>
          <w:i/>
          <w:sz w:val="26"/>
          <w:szCs w:val="26"/>
        </w:rPr>
      </w:pPr>
      <w:r w:rsidRPr="00EC12CF">
        <w:rPr>
          <w:rFonts w:ascii="Times New Roman" w:hAnsi="Times New Roman" w:cs="Times New Roman"/>
          <w:b/>
          <w:i/>
          <w:sz w:val="26"/>
          <w:szCs w:val="26"/>
        </w:rPr>
        <w:t>Loi sur la santé et la sécurité au travail</w:t>
      </w:r>
    </w:p>
    <w:p w:rsidR="007A7C6A" w:rsidRPr="00EC12CF" w:rsidRDefault="007A7C6A" w:rsidP="006E4907">
      <w:pPr>
        <w:spacing w:after="0"/>
        <w:jc w:val="center"/>
        <w:rPr>
          <w:rFonts w:ascii="Times New Roman" w:hAnsi="Times New Roman" w:cs="Times New Roman"/>
          <w:b/>
        </w:rPr>
      </w:pPr>
      <w:r w:rsidRPr="00EC12CF">
        <w:rPr>
          <w:rFonts w:ascii="Times New Roman" w:hAnsi="Times New Roman" w:cs="Times New Roman"/>
          <w:b/>
          <w:i/>
          <w:sz w:val="26"/>
          <w:szCs w:val="26"/>
        </w:rPr>
        <w:t>Obligation des employeurs (art. 51) - Comité de santé et sécurité - Droit de refus</w:t>
      </w:r>
    </w:p>
    <w:p w:rsidR="007A7C6A" w:rsidRPr="00EC12CF" w:rsidRDefault="007A7C6A" w:rsidP="007A7C6A">
      <w:pPr>
        <w:rPr>
          <w:rFonts w:ascii="Times New Roman" w:hAnsi="Times New Roman" w:cs="Times New Roman"/>
        </w:rPr>
      </w:pP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la </w:t>
      </w:r>
      <w:r w:rsidRPr="00EC12CF">
        <w:rPr>
          <w:rFonts w:ascii="Times New Roman" w:hAnsi="Times New Roman" w:cs="Times New Roman"/>
          <w:i/>
          <w:sz w:val="22"/>
          <w:szCs w:val="22"/>
        </w:rPr>
        <w:t>Loi sur la santé et la sécurité au travail</w:t>
      </w:r>
      <w:r w:rsidRPr="00EC12CF">
        <w:rPr>
          <w:rFonts w:ascii="Times New Roman" w:hAnsi="Times New Roman" w:cs="Times New Roman"/>
          <w:sz w:val="22"/>
          <w:szCs w:val="22"/>
        </w:rPr>
        <w:t xml:space="preserve"> (LSST) établit par son article 51 les obligations des employeurs, à savoir : « </w:t>
      </w:r>
      <w:r w:rsidRPr="00EC12CF">
        <w:rPr>
          <w:rFonts w:ascii="Times New Roman" w:hAnsi="Times New Roman" w:cs="Times New Roman"/>
          <w:i/>
          <w:sz w:val="22"/>
          <w:szCs w:val="22"/>
        </w:rPr>
        <w:t>L'employeur doit prendre les mesures nécessaires pour protéger la santé et assurer la sécurité et l'intégrité physique du travailleur</w:t>
      </w:r>
      <w:r w:rsidRPr="00EC12CF">
        <w:rPr>
          <w:rFonts w:ascii="Times New Roman" w:hAnsi="Times New Roman" w:cs="Times New Roman"/>
          <w:sz w:val="22"/>
          <w:szCs w:val="22"/>
        </w:rPr>
        <w:t> »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les </w:t>
      </w:r>
      <w:r w:rsidRPr="00EC12CF">
        <w:rPr>
          <w:rFonts w:ascii="Times New Roman" w:hAnsi="Times New Roman" w:cs="Times New Roman"/>
          <w:color w:val="000000"/>
          <w:sz w:val="22"/>
          <w:szCs w:val="22"/>
          <w:lang w:eastAsia="fr-CA"/>
        </w:rPr>
        <w:t xml:space="preserve">travailleurs ont le droit légal de refuser d'exécuter un travail s'ils ont des motifs raisonnables de croire que l'exécution de ce travail les expose à un danger pour leur santé, leur sécurité ou leur intégrité physique ou peut avoir l'effet d'exposer une autre personne à un semblable danger </w:t>
      </w:r>
      <w:r w:rsidRPr="00EC12CF">
        <w:rPr>
          <w:rFonts w:ascii="Times New Roman" w:hAnsi="Times New Roman" w:cs="Times New Roman"/>
          <w:sz w:val="22"/>
          <w:szCs w:val="22"/>
        </w:rPr>
        <w:t xml:space="preserve">;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l’article 51 s’applique à tous les employeurs du Québec, de même </w:t>
      </w:r>
      <w:r w:rsidR="00276CB2">
        <w:rPr>
          <w:rFonts w:ascii="Times New Roman" w:hAnsi="Times New Roman" w:cs="Times New Roman"/>
          <w:sz w:val="22"/>
          <w:szCs w:val="22"/>
        </w:rPr>
        <w:t xml:space="preserve">que </w:t>
      </w:r>
      <w:r w:rsidRPr="00EC12CF">
        <w:rPr>
          <w:rFonts w:ascii="Times New Roman" w:hAnsi="Times New Roman" w:cs="Times New Roman"/>
          <w:sz w:val="22"/>
          <w:szCs w:val="22"/>
        </w:rPr>
        <w:t xml:space="preserve">le droit de refus (art.12) existe pour tous les travailleurs indépendamment de leur secteur d’activité (groupe prioritaire) ;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 xml:space="preserve">ATTENDU QU’  </w:t>
      </w:r>
      <w:r w:rsidRPr="00EC12CF">
        <w:rPr>
          <w:rFonts w:ascii="Times New Roman" w:hAnsi="Times New Roman" w:cs="Times New Roman"/>
          <w:b/>
          <w:sz w:val="22"/>
          <w:szCs w:val="22"/>
        </w:rPr>
        <w:tab/>
      </w:r>
      <w:r w:rsidRPr="00EC12CF">
        <w:rPr>
          <w:rFonts w:ascii="Times New Roman" w:hAnsi="Times New Roman" w:cs="Times New Roman"/>
          <w:sz w:val="22"/>
          <w:szCs w:val="22"/>
        </w:rPr>
        <w:t>il existe</w:t>
      </w:r>
      <w:r w:rsidRPr="00EC12CF">
        <w:rPr>
          <w:rFonts w:ascii="Times New Roman" w:hAnsi="Times New Roman" w:cs="Times New Roman"/>
          <w:b/>
          <w:sz w:val="22"/>
          <w:szCs w:val="22"/>
        </w:rPr>
        <w:t xml:space="preserve"> </w:t>
      </w:r>
      <w:r w:rsidRPr="00EC12CF">
        <w:rPr>
          <w:rFonts w:ascii="Times New Roman" w:hAnsi="Times New Roman" w:cs="Times New Roman"/>
          <w:sz w:val="22"/>
          <w:szCs w:val="22"/>
        </w:rPr>
        <w:t xml:space="preserve">des comités de santé et sécurité et des représentants à la prévention formés en vertu de la </w:t>
      </w:r>
      <w:r w:rsidR="00EA6E6C">
        <w:rPr>
          <w:rFonts w:ascii="Times New Roman" w:hAnsi="Times New Roman" w:cs="Times New Roman"/>
          <w:sz w:val="22"/>
          <w:szCs w:val="22"/>
        </w:rPr>
        <w:t>L</w:t>
      </w:r>
      <w:r w:rsidRPr="00EC12CF">
        <w:rPr>
          <w:rFonts w:ascii="Times New Roman" w:hAnsi="Times New Roman" w:cs="Times New Roman"/>
          <w:sz w:val="22"/>
          <w:szCs w:val="22"/>
        </w:rPr>
        <w:t>oi ou encore par les conventions collectives et que ces derniers sont des outils indispensables pour agir en prévention auprès de nos membres ;</w:t>
      </w:r>
    </w:p>
    <w:p w:rsidR="007A7C6A" w:rsidRPr="00EC12CF" w:rsidRDefault="007A7C6A" w:rsidP="007A7C6A">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w:t>
      </w:r>
      <w:r w:rsidRPr="00EC12CF">
        <w:rPr>
          <w:rFonts w:ascii="Times New Roman" w:hAnsi="Times New Roman" w:cs="Times New Roman"/>
          <w:b/>
          <w:sz w:val="22"/>
          <w:szCs w:val="22"/>
        </w:rPr>
        <w:tab/>
      </w:r>
      <w:r w:rsidRPr="00EC12CF">
        <w:rPr>
          <w:rFonts w:ascii="Times New Roman" w:hAnsi="Times New Roman" w:cs="Times New Roman"/>
          <w:sz w:val="22"/>
          <w:szCs w:val="22"/>
        </w:rPr>
        <w:t xml:space="preserve">il y a encore malheureusement trop d’entreprises qui n’ont pas de comité de santé et sécurité par la </w:t>
      </w:r>
      <w:r w:rsidR="00EA6E6C">
        <w:rPr>
          <w:rFonts w:ascii="Times New Roman" w:hAnsi="Times New Roman" w:cs="Times New Roman"/>
          <w:sz w:val="22"/>
          <w:szCs w:val="22"/>
        </w:rPr>
        <w:t>L</w:t>
      </w:r>
      <w:r w:rsidRPr="00EC12CF">
        <w:rPr>
          <w:rFonts w:ascii="Times New Roman" w:hAnsi="Times New Roman" w:cs="Times New Roman"/>
          <w:sz w:val="22"/>
          <w:szCs w:val="22"/>
        </w:rPr>
        <w:t>oi ou e</w:t>
      </w:r>
      <w:r w:rsidR="006E4907">
        <w:rPr>
          <w:rFonts w:ascii="Times New Roman" w:hAnsi="Times New Roman" w:cs="Times New Roman"/>
          <w:sz w:val="22"/>
          <w:szCs w:val="22"/>
        </w:rPr>
        <w:t>ncore par convention collective,</w:t>
      </w:r>
    </w:p>
    <w:p w:rsidR="007A7C6A" w:rsidRPr="00EC12CF" w:rsidRDefault="007A7C6A" w:rsidP="007A7C6A">
      <w:pPr>
        <w:rPr>
          <w:rFonts w:ascii="Times New Roman" w:hAnsi="Times New Roman" w:cs="Times New Roman"/>
          <w:b/>
          <w:sz w:val="22"/>
          <w:szCs w:val="22"/>
        </w:rPr>
      </w:pPr>
    </w:p>
    <w:p w:rsidR="007A7C6A" w:rsidRPr="00EC12CF" w:rsidRDefault="007A7C6A" w:rsidP="007A7C6A">
      <w:pPr>
        <w:jc w:val="both"/>
        <w:rPr>
          <w:rFonts w:ascii="Times New Roman" w:hAnsi="Times New Roman" w:cs="Times New Roman"/>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lance une vaste campagne de sensibilisation auprès de ses membres pour forcer les employeurs à respecter leurs obligations en vertu de l’article 51 de la LSST ; </w:t>
      </w:r>
    </w:p>
    <w:p w:rsidR="007A7C6A" w:rsidRPr="00EC12CF" w:rsidRDefault="007A7C6A" w:rsidP="007A7C6A">
      <w:pPr>
        <w:jc w:val="both"/>
        <w:rPr>
          <w:rFonts w:ascii="Times New Roman" w:hAnsi="Times New Roman" w:cs="Times New Roman"/>
          <w:sz w:val="22"/>
          <w:szCs w:val="22"/>
        </w:rPr>
      </w:pPr>
      <w:r w:rsidRPr="00EC12CF">
        <w:rPr>
          <w:rFonts w:ascii="Times New Roman" w:hAnsi="Times New Roman" w:cs="Times New Roman"/>
          <w:b/>
          <w:sz w:val="22"/>
          <w:szCs w:val="22"/>
        </w:rPr>
        <w:t>QU'IL SOIT DE PLUS RÉSOLU QUE</w:t>
      </w:r>
      <w:r w:rsidRPr="00EC12CF">
        <w:rPr>
          <w:rFonts w:ascii="Times New Roman" w:hAnsi="Times New Roman" w:cs="Times New Roman"/>
          <w:sz w:val="22"/>
          <w:szCs w:val="22"/>
        </w:rPr>
        <w:t xml:space="preserve"> le Syndicat des Métallos fasse la promotion auprès de ses membres de l</w:t>
      </w:r>
      <w:r w:rsidR="00EA6E6C">
        <w:rPr>
          <w:rFonts w:ascii="Times New Roman" w:hAnsi="Times New Roman" w:cs="Times New Roman"/>
          <w:sz w:val="22"/>
          <w:szCs w:val="22"/>
        </w:rPr>
        <w:t>’</w:t>
      </w:r>
      <w:r w:rsidRPr="00EC12CF">
        <w:rPr>
          <w:rFonts w:ascii="Times New Roman" w:hAnsi="Times New Roman" w:cs="Times New Roman"/>
          <w:sz w:val="22"/>
          <w:szCs w:val="22"/>
        </w:rPr>
        <w:t>importance des comités de santé et sécurité, de même que du droit de refus</w:t>
      </w:r>
      <w:r w:rsidR="004255DB">
        <w:rPr>
          <w:rFonts w:ascii="Times New Roman" w:hAnsi="Times New Roman" w:cs="Times New Roman"/>
          <w:sz w:val="22"/>
          <w:szCs w:val="22"/>
        </w:rPr>
        <w:t xml:space="preserve"> </w:t>
      </w:r>
      <w:r w:rsidR="004255DB" w:rsidRPr="003943BC">
        <w:rPr>
          <w:rFonts w:ascii="Times New Roman" w:hAnsi="Times New Roman" w:cs="Times New Roman"/>
          <w:b/>
          <w:sz w:val="22"/>
          <w:szCs w:val="22"/>
        </w:rPr>
        <w:t>à l’aide du guide FTQ nouvellement mis à jour.</w:t>
      </w:r>
    </w:p>
    <w:p w:rsidR="007A7C6A" w:rsidRPr="00EC12CF" w:rsidRDefault="007A7C6A" w:rsidP="007A7C6A">
      <w:pPr>
        <w:rPr>
          <w:rFonts w:ascii="Times New Roman" w:hAnsi="Times New Roman" w:cs="Times New Roman"/>
        </w:rPr>
      </w:pPr>
    </w:p>
    <w:p w:rsidR="00276CB2" w:rsidRDefault="00276CB2" w:rsidP="007A7C6A">
      <w:pPr>
        <w:tabs>
          <w:tab w:val="left" w:pos="360"/>
        </w:tabs>
        <w:spacing w:after="0"/>
        <w:jc w:val="both"/>
        <w:rPr>
          <w:rFonts w:ascii="Times New Roman" w:hAnsi="Times New Roman" w:cs="Times New Roman"/>
          <w:b/>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18</w:t>
      </w:r>
      <w:r w:rsidR="003943BC">
        <w:rPr>
          <w:rFonts w:ascii="Times New Roman" w:hAnsi="Times New Roman" w:cs="Times New Roman"/>
          <w:b/>
          <w:sz w:val="22"/>
          <w:szCs w:val="22"/>
        </w:rPr>
        <w:t xml:space="preserve"> en modifiant le 2</w:t>
      </w:r>
      <w:r w:rsidR="003943BC" w:rsidRPr="003943BC">
        <w:rPr>
          <w:rFonts w:ascii="Times New Roman" w:hAnsi="Times New Roman" w:cs="Times New Roman"/>
          <w:b/>
          <w:sz w:val="22"/>
          <w:szCs w:val="22"/>
          <w:vertAlign w:val="superscript"/>
        </w:rPr>
        <w:t>e</w:t>
      </w:r>
      <w:r w:rsidR="003943BC">
        <w:rPr>
          <w:rFonts w:ascii="Times New Roman" w:hAnsi="Times New Roman" w:cs="Times New Roman"/>
          <w:b/>
          <w:sz w:val="22"/>
          <w:szCs w:val="22"/>
        </w:rPr>
        <w:t xml:space="preserve"> résolu et</w:t>
      </w:r>
      <w:r w:rsidR="004255DB">
        <w:rPr>
          <w:rFonts w:ascii="Times New Roman" w:hAnsi="Times New Roman" w:cs="Times New Roman"/>
          <w:b/>
          <w:sz w:val="22"/>
          <w:szCs w:val="22"/>
        </w:rPr>
        <w:t xml:space="preserve"> en biffant le 3</w:t>
      </w:r>
      <w:r w:rsidR="004255DB" w:rsidRPr="004255DB">
        <w:rPr>
          <w:rFonts w:ascii="Times New Roman" w:hAnsi="Times New Roman" w:cs="Times New Roman"/>
          <w:b/>
          <w:sz w:val="22"/>
          <w:szCs w:val="22"/>
          <w:vertAlign w:val="superscript"/>
        </w:rPr>
        <w:t>e</w:t>
      </w:r>
      <w:r w:rsidR="004255DB">
        <w:rPr>
          <w:rFonts w:ascii="Times New Roman" w:hAnsi="Times New Roman" w:cs="Times New Roman"/>
          <w:b/>
          <w:sz w:val="22"/>
          <w:szCs w:val="22"/>
        </w:rPr>
        <w:t xml:space="preserve"> résolu</w:t>
      </w:r>
      <w:r w:rsidRPr="00C31257">
        <w:rPr>
          <w:rFonts w:ascii="Times New Roman" w:hAnsi="Times New Roman" w:cs="Times New Roman"/>
          <w:b/>
          <w:sz w:val="22"/>
          <w:szCs w:val="22"/>
        </w:rPr>
        <w:t>.</w:t>
      </w:r>
    </w:p>
    <w:p w:rsidR="004255DB" w:rsidRDefault="004255DB" w:rsidP="007A7C6A">
      <w:pPr>
        <w:tabs>
          <w:tab w:val="left" w:pos="360"/>
        </w:tabs>
        <w:spacing w:after="0"/>
        <w:jc w:val="both"/>
        <w:rPr>
          <w:rFonts w:ascii="Times New Roman" w:hAnsi="Times New Roman" w:cs="Times New Roman"/>
          <w:b/>
          <w:sz w:val="22"/>
          <w:szCs w:val="22"/>
        </w:rPr>
      </w:pPr>
    </w:p>
    <w:p w:rsidR="004255DB" w:rsidRDefault="004255DB" w:rsidP="007A7C6A">
      <w:pPr>
        <w:tabs>
          <w:tab w:val="left" w:pos="360"/>
        </w:tabs>
        <w:spacing w:after="0"/>
        <w:jc w:val="both"/>
        <w:rPr>
          <w:rFonts w:ascii="Times New Roman" w:hAnsi="Times New Roman" w:cs="Times New Roman"/>
          <w:sz w:val="18"/>
          <w:szCs w:val="18"/>
        </w:rPr>
      </w:pPr>
    </w:p>
    <w:p w:rsidR="00744AE3" w:rsidRDefault="00744AE3" w:rsidP="007A7C6A">
      <w:pPr>
        <w:tabs>
          <w:tab w:val="left" w:pos="360"/>
        </w:tabs>
        <w:spacing w:after="0"/>
        <w:jc w:val="both"/>
        <w:rPr>
          <w:rFonts w:ascii="Times New Roman" w:hAnsi="Times New Roman" w:cs="Times New Roman"/>
          <w:sz w:val="18"/>
          <w:szCs w:val="18"/>
        </w:rPr>
      </w:pPr>
    </w:p>
    <w:p w:rsidR="007A7C6A" w:rsidRDefault="007A7C6A" w:rsidP="007A7C6A">
      <w:pPr>
        <w:spacing w:after="160" w:line="259" w:lineRule="auto"/>
        <w:rPr>
          <w:rFonts w:ascii="Times New Roman" w:hAnsi="Times New Roman" w:cs="Times New Roman"/>
          <w:sz w:val="18"/>
          <w:szCs w:val="18"/>
        </w:rPr>
      </w:pPr>
    </w:p>
    <w:p w:rsidR="006D1542" w:rsidRDefault="006D1542" w:rsidP="007A7C6A">
      <w:pPr>
        <w:spacing w:after="160" w:line="259" w:lineRule="auto"/>
        <w:rPr>
          <w:rFonts w:ascii="Times New Roman" w:hAnsi="Times New Roman" w:cs="Times New Roman"/>
          <w:sz w:val="18"/>
          <w:szCs w:val="18"/>
        </w:rPr>
      </w:pPr>
    </w:p>
    <w:p w:rsidR="006314A7" w:rsidRDefault="006314A7" w:rsidP="007A7C6A">
      <w:pPr>
        <w:spacing w:after="160" w:line="259" w:lineRule="auto"/>
        <w:rPr>
          <w:rFonts w:ascii="Times New Roman" w:hAnsi="Times New Roman" w:cs="Times New Roman"/>
          <w:sz w:val="18"/>
          <w:szCs w:val="18"/>
        </w:rPr>
      </w:pPr>
    </w:p>
    <w:p w:rsidR="0090258B" w:rsidRPr="00EC12CF" w:rsidRDefault="0090258B" w:rsidP="0090258B">
      <w:pPr>
        <w:spacing w:after="0"/>
        <w:jc w:val="center"/>
        <w:rPr>
          <w:rFonts w:ascii="Times New Roman" w:hAnsi="Times New Roman" w:cs="Times New Roman"/>
          <w:b/>
          <w:sz w:val="28"/>
          <w:szCs w:val="28"/>
        </w:rPr>
      </w:pPr>
      <w:r w:rsidRPr="00EC12CF">
        <w:rPr>
          <w:rFonts w:ascii="Times New Roman" w:hAnsi="Times New Roman" w:cs="Times New Roman"/>
          <w:b/>
          <w:sz w:val="28"/>
          <w:szCs w:val="28"/>
        </w:rPr>
        <w:lastRenderedPageBreak/>
        <w:t xml:space="preserve">RÉSOLUTION </w:t>
      </w:r>
      <w:r w:rsidR="00D64DBD">
        <w:rPr>
          <w:rFonts w:ascii="Times New Roman" w:hAnsi="Times New Roman" w:cs="Times New Roman"/>
          <w:b/>
          <w:sz w:val="28"/>
          <w:szCs w:val="28"/>
        </w:rPr>
        <w:t>19</w:t>
      </w:r>
    </w:p>
    <w:p w:rsidR="0090258B" w:rsidRPr="00EC12CF" w:rsidRDefault="0090258B" w:rsidP="0090258B">
      <w:pPr>
        <w:spacing w:after="0"/>
        <w:jc w:val="center"/>
        <w:rPr>
          <w:rFonts w:ascii="Times New Roman" w:hAnsi="Times New Roman" w:cs="Times New Roman"/>
          <w:b/>
          <w:i/>
          <w:sz w:val="26"/>
          <w:szCs w:val="26"/>
        </w:rPr>
      </w:pPr>
      <w:r w:rsidRPr="00EC12CF">
        <w:rPr>
          <w:rFonts w:ascii="Times New Roman" w:hAnsi="Times New Roman" w:cs="Times New Roman"/>
          <w:b/>
          <w:i/>
          <w:sz w:val="26"/>
          <w:szCs w:val="26"/>
        </w:rPr>
        <w:t>Loi sur la santé et la sécurité au travail</w:t>
      </w:r>
    </w:p>
    <w:p w:rsidR="0090258B" w:rsidRPr="00EC12CF" w:rsidRDefault="0090258B" w:rsidP="006E4907">
      <w:pPr>
        <w:spacing w:after="0"/>
        <w:jc w:val="center"/>
        <w:rPr>
          <w:rFonts w:ascii="Times New Roman" w:hAnsi="Times New Roman" w:cs="Times New Roman"/>
          <w:b/>
        </w:rPr>
      </w:pPr>
      <w:r w:rsidRPr="00EC12CF">
        <w:rPr>
          <w:rFonts w:ascii="Times New Roman" w:hAnsi="Times New Roman" w:cs="Times New Roman"/>
          <w:b/>
          <w:i/>
          <w:sz w:val="26"/>
          <w:szCs w:val="26"/>
        </w:rPr>
        <w:t>Groupes prioritaires</w:t>
      </w:r>
    </w:p>
    <w:p w:rsidR="0090258B" w:rsidRPr="00EC12CF" w:rsidRDefault="0090258B" w:rsidP="0090258B">
      <w:pPr>
        <w:rPr>
          <w:rFonts w:ascii="Times New Roman" w:hAnsi="Times New Roman" w:cs="Times New Roman"/>
        </w:rPr>
      </w:pPr>
    </w:p>
    <w:p w:rsidR="0090258B" w:rsidRPr="00482F7C" w:rsidRDefault="0090258B" w:rsidP="0090258B">
      <w:pPr>
        <w:ind w:left="1985" w:hanging="1985"/>
        <w:jc w:val="both"/>
        <w:rPr>
          <w:rFonts w:ascii="Times New Roman" w:hAnsi="Times New Roman" w:cs="Times New Roman"/>
          <w:sz w:val="22"/>
          <w:szCs w:val="22"/>
        </w:rPr>
      </w:pPr>
      <w:r w:rsidRPr="00482F7C">
        <w:rPr>
          <w:rFonts w:ascii="Times New Roman" w:hAnsi="Times New Roman" w:cs="Times New Roman"/>
          <w:b/>
          <w:sz w:val="22"/>
          <w:szCs w:val="22"/>
        </w:rPr>
        <w:t>ATTENDU QU’</w:t>
      </w:r>
      <w:r w:rsidRPr="00482F7C">
        <w:rPr>
          <w:rFonts w:ascii="Times New Roman" w:hAnsi="Times New Roman" w:cs="Times New Roman"/>
          <w:sz w:val="22"/>
          <w:szCs w:val="22"/>
        </w:rPr>
        <w:tab/>
        <w:t xml:space="preserve">à l'adoption de la </w:t>
      </w:r>
      <w:r w:rsidRPr="00482F7C">
        <w:rPr>
          <w:rFonts w:ascii="Times New Roman" w:hAnsi="Times New Roman" w:cs="Times New Roman"/>
          <w:i/>
          <w:sz w:val="22"/>
          <w:szCs w:val="22"/>
        </w:rPr>
        <w:t>Loi sur la santé et la sécurité au travail</w:t>
      </w:r>
      <w:r w:rsidRPr="00482F7C">
        <w:rPr>
          <w:rFonts w:ascii="Times New Roman" w:hAnsi="Times New Roman" w:cs="Times New Roman"/>
          <w:sz w:val="22"/>
          <w:szCs w:val="22"/>
        </w:rPr>
        <w:t xml:space="preserve"> (« LSST »), en 1979, un comité consultatif établissait les priorités d'application en divisant les secteurs d'activité économique en six groupes prioritaires ; </w:t>
      </w:r>
    </w:p>
    <w:p w:rsidR="0090258B" w:rsidRPr="00482F7C" w:rsidRDefault="0090258B" w:rsidP="0090258B">
      <w:pPr>
        <w:ind w:left="1985" w:hanging="1985"/>
        <w:rPr>
          <w:rFonts w:ascii="Times New Roman" w:hAnsi="Times New Roman" w:cs="Times New Roman"/>
          <w:sz w:val="22"/>
          <w:szCs w:val="22"/>
        </w:rPr>
      </w:pPr>
      <w:r w:rsidRPr="00482F7C">
        <w:rPr>
          <w:rFonts w:ascii="Times New Roman" w:hAnsi="Times New Roman" w:cs="Times New Roman"/>
          <w:b/>
          <w:sz w:val="22"/>
          <w:szCs w:val="22"/>
        </w:rPr>
        <w:t>ATTENDU QU’</w:t>
      </w:r>
      <w:r w:rsidRPr="00482F7C">
        <w:rPr>
          <w:rFonts w:ascii="Times New Roman" w:hAnsi="Times New Roman" w:cs="Times New Roman"/>
          <w:sz w:val="22"/>
          <w:szCs w:val="22"/>
        </w:rPr>
        <w:tab/>
        <w:t>aujourd'hui, en 2016, soit 37 ans plus tard, seulement les groupes prioritaires I et II sont en vigueur et très partiellement le groupe III ;</w:t>
      </w:r>
    </w:p>
    <w:p w:rsidR="0090258B" w:rsidRPr="00482F7C" w:rsidRDefault="0090258B" w:rsidP="0090258B">
      <w:pPr>
        <w:ind w:left="1985" w:hanging="1985"/>
        <w:jc w:val="both"/>
        <w:rPr>
          <w:rFonts w:ascii="Times New Roman" w:hAnsi="Times New Roman" w:cs="Times New Roman"/>
          <w:sz w:val="22"/>
          <w:szCs w:val="22"/>
        </w:rPr>
      </w:pPr>
      <w:r w:rsidRPr="00482F7C">
        <w:rPr>
          <w:rFonts w:ascii="Times New Roman" w:hAnsi="Times New Roman" w:cs="Times New Roman"/>
          <w:b/>
          <w:sz w:val="22"/>
          <w:szCs w:val="22"/>
        </w:rPr>
        <w:t xml:space="preserve">ATTENDU QU’ </w:t>
      </w:r>
      <w:r w:rsidRPr="00482F7C">
        <w:rPr>
          <w:rFonts w:ascii="Times New Roman" w:hAnsi="Times New Roman" w:cs="Times New Roman"/>
          <w:b/>
          <w:sz w:val="22"/>
          <w:szCs w:val="22"/>
        </w:rPr>
        <w:tab/>
      </w:r>
      <w:r w:rsidRPr="00482F7C">
        <w:rPr>
          <w:rFonts w:ascii="Times New Roman" w:hAnsi="Times New Roman" w:cs="Times New Roman"/>
          <w:sz w:val="22"/>
          <w:szCs w:val="22"/>
        </w:rPr>
        <w:t>il est démontré que la prévention donne des résultats tangibles là où il y a un comité paritaire de santé</w:t>
      </w:r>
      <w:r w:rsidR="00FF67F6" w:rsidRPr="00482F7C">
        <w:rPr>
          <w:rFonts w:ascii="Times New Roman" w:hAnsi="Times New Roman" w:cs="Times New Roman"/>
          <w:sz w:val="22"/>
          <w:szCs w:val="22"/>
        </w:rPr>
        <w:t xml:space="preserve"> et de</w:t>
      </w:r>
      <w:r w:rsidRPr="00482F7C">
        <w:rPr>
          <w:rFonts w:ascii="Times New Roman" w:hAnsi="Times New Roman" w:cs="Times New Roman"/>
          <w:sz w:val="22"/>
          <w:szCs w:val="22"/>
        </w:rPr>
        <w:t xml:space="preserve"> sécurité et des représentants à la prévention libérés pour faire le travail ;</w:t>
      </w:r>
    </w:p>
    <w:p w:rsidR="0090258B" w:rsidRPr="00482F7C" w:rsidRDefault="0090258B" w:rsidP="0090258B">
      <w:pPr>
        <w:ind w:left="1985" w:hanging="1985"/>
        <w:jc w:val="both"/>
        <w:rPr>
          <w:rFonts w:ascii="Times New Roman" w:hAnsi="Times New Roman" w:cs="Times New Roman"/>
          <w:sz w:val="22"/>
          <w:szCs w:val="22"/>
        </w:rPr>
      </w:pPr>
      <w:r w:rsidRPr="00482F7C">
        <w:rPr>
          <w:rFonts w:ascii="Times New Roman" w:hAnsi="Times New Roman" w:cs="Times New Roman"/>
          <w:b/>
          <w:sz w:val="22"/>
          <w:szCs w:val="22"/>
        </w:rPr>
        <w:t>ATTENDU QUE</w:t>
      </w:r>
      <w:r w:rsidRPr="00482F7C">
        <w:rPr>
          <w:rFonts w:ascii="Times New Roman" w:hAnsi="Times New Roman" w:cs="Times New Roman"/>
          <w:sz w:val="22"/>
          <w:szCs w:val="22"/>
        </w:rPr>
        <w:tab/>
        <w:t>depuis 37 ans, nous revendiquons l’application intégrale de la LSST à l'ensemble des groupes prioritaires ;</w:t>
      </w:r>
    </w:p>
    <w:p w:rsidR="0090258B" w:rsidRPr="00482F7C" w:rsidRDefault="0090258B" w:rsidP="0090258B">
      <w:pPr>
        <w:ind w:left="1985" w:hanging="1985"/>
        <w:jc w:val="both"/>
        <w:rPr>
          <w:rFonts w:ascii="Times New Roman" w:hAnsi="Times New Roman" w:cs="Times New Roman"/>
          <w:sz w:val="22"/>
          <w:szCs w:val="22"/>
        </w:rPr>
      </w:pPr>
      <w:r w:rsidRPr="00482F7C">
        <w:rPr>
          <w:rFonts w:ascii="Times New Roman" w:hAnsi="Times New Roman" w:cs="Times New Roman"/>
          <w:b/>
          <w:sz w:val="22"/>
          <w:szCs w:val="22"/>
        </w:rPr>
        <w:t>ATTENDU QUE</w:t>
      </w:r>
      <w:r w:rsidRPr="00482F7C">
        <w:rPr>
          <w:rFonts w:ascii="Times New Roman" w:hAnsi="Times New Roman" w:cs="Times New Roman"/>
          <w:sz w:val="22"/>
          <w:szCs w:val="22"/>
        </w:rPr>
        <w:tab/>
        <w:t xml:space="preserve">jamais nous n’abandonnerons nos revendications à la mise en place, pour tous, de l'ensemble des mesures de prévention (comité de santé et sécurité, représentant à la prévention, programme de santé et de prévention) ; </w:t>
      </w:r>
    </w:p>
    <w:p w:rsidR="0090258B" w:rsidRPr="00482F7C" w:rsidRDefault="0090258B" w:rsidP="0090258B">
      <w:pPr>
        <w:ind w:left="1985" w:hanging="1985"/>
        <w:jc w:val="both"/>
        <w:rPr>
          <w:rFonts w:ascii="Times New Roman" w:hAnsi="Times New Roman" w:cs="Times New Roman"/>
          <w:sz w:val="22"/>
          <w:szCs w:val="22"/>
        </w:rPr>
      </w:pPr>
      <w:r w:rsidRPr="00482F7C">
        <w:rPr>
          <w:rFonts w:ascii="Times New Roman" w:hAnsi="Times New Roman" w:cs="Times New Roman"/>
          <w:b/>
          <w:sz w:val="22"/>
          <w:szCs w:val="22"/>
        </w:rPr>
        <w:t>ATTENDU QUE</w:t>
      </w:r>
      <w:r w:rsidRPr="00482F7C">
        <w:rPr>
          <w:rFonts w:ascii="Times New Roman" w:hAnsi="Times New Roman" w:cs="Times New Roman"/>
          <w:sz w:val="22"/>
          <w:szCs w:val="22"/>
        </w:rPr>
        <w:tab/>
        <w:t xml:space="preserve">plus de 85 % des travailleuses et travailleurs n'ont pas droit à ces dispositions de la </w:t>
      </w:r>
      <w:r w:rsidR="00FF67F6" w:rsidRPr="00482F7C">
        <w:rPr>
          <w:rFonts w:ascii="Times New Roman" w:hAnsi="Times New Roman" w:cs="Times New Roman"/>
          <w:sz w:val="22"/>
          <w:szCs w:val="22"/>
        </w:rPr>
        <w:t>L</w:t>
      </w:r>
      <w:r w:rsidRPr="00482F7C">
        <w:rPr>
          <w:rFonts w:ascii="Times New Roman" w:hAnsi="Times New Roman" w:cs="Times New Roman"/>
          <w:sz w:val="22"/>
          <w:szCs w:val="22"/>
        </w:rPr>
        <w:t>oi, malgré les demandes répétées du mouvement syndical depuis 37 ans</w:t>
      </w:r>
      <w:r w:rsidR="006E4907" w:rsidRPr="00482F7C">
        <w:rPr>
          <w:rFonts w:ascii="Times New Roman" w:hAnsi="Times New Roman" w:cs="Times New Roman"/>
          <w:sz w:val="22"/>
          <w:szCs w:val="22"/>
        </w:rPr>
        <w:t>,</w:t>
      </w:r>
      <w:r w:rsidRPr="00482F7C">
        <w:rPr>
          <w:rFonts w:ascii="Times New Roman" w:hAnsi="Times New Roman" w:cs="Times New Roman"/>
          <w:sz w:val="22"/>
          <w:szCs w:val="22"/>
        </w:rPr>
        <w:cr/>
      </w:r>
    </w:p>
    <w:p w:rsidR="0090258B" w:rsidRPr="00482F7C" w:rsidRDefault="0090258B" w:rsidP="0090258B">
      <w:pPr>
        <w:jc w:val="both"/>
        <w:rPr>
          <w:rFonts w:ascii="Times New Roman" w:hAnsi="Times New Roman" w:cs="Times New Roman"/>
          <w:b/>
          <w:sz w:val="22"/>
          <w:szCs w:val="22"/>
        </w:rPr>
      </w:pPr>
      <w:r w:rsidRPr="00482F7C">
        <w:rPr>
          <w:rFonts w:ascii="Times New Roman" w:hAnsi="Times New Roman" w:cs="Times New Roman"/>
          <w:b/>
          <w:sz w:val="22"/>
          <w:szCs w:val="22"/>
        </w:rPr>
        <w:t>QU'IL SOIT RÉSOLU QUE</w:t>
      </w:r>
      <w:r w:rsidRPr="00482F7C">
        <w:rPr>
          <w:rFonts w:ascii="Times New Roman" w:hAnsi="Times New Roman" w:cs="Times New Roman"/>
          <w:sz w:val="22"/>
          <w:szCs w:val="22"/>
        </w:rPr>
        <w:t xml:space="preserve"> le Syndicat des Métallos recommande à la FTQ de mandater le comité de santé et sécurité de la FTQ pour développer toute forme de nouvelles stratégies et de nouveaux moyens d’action pour forcer la reconnaissance de l’ensemble des groupes prioritaires ; </w:t>
      </w:r>
    </w:p>
    <w:p w:rsidR="0090258B" w:rsidRPr="00EC12CF" w:rsidRDefault="0090258B" w:rsidP="0090258B">
      <w:pPr>
        <w:jc w:val="both"/>
        <w:rPr>
          <w:rFonts w:ascii="Times New Roman" w:hAnsi="Times New Roman" w:cs="Times New Roman"/>
        </w:rPr>
      </w:pPr>
      <w:r w:rsidRPr="00482F7C">
        <w:rPr>
          <w:rFonts w:ascii="Times New Roman" w:hAnsi="Times New Roman" w:cs="Times New Roman"/>
          <w:b/>
          <w:sz w:val="22"/>
          <w:szCs w:val="22"/>
        </w:rPr>
        <w:t>QU'IL SOIT FINALEMENT RÉSOLU QUE</w:t>
      </w:r>
      <w:r w:rsidRPr="00482F7C">
        <w:rPr>
          <w:rFonts w:ascii="Times New Roman" w:hAnsi="Times New Roman" w:cs="Times New Roman"/>
          <w:sz w:val="22"/>
          <w:szCs w:val="22"/>
        </w:rPr>
        <w:t xml:space="preserve"> la direction du Syndicat des Métallos, de concert avec la FTQ, continue de faire pression sur le gouvernement afin que les droits de cette dite loi soient reconnus à tous les travailleuses et travailleurs dans leur milieu de travail respectif.</w:t>
      </w:r>
    </w:p>
    <w:p w:rsidR="0090258B" w:rsidRPr="00EC12CF" w:rsidRDefault="0090258B" w:rsidP="0090258B">
      <w:pPr>
        <w:jc w:val="both"/>
        <w:rPr>
          <w:rFonts w:ascii="Times New Roman" w:hAnsi="Times New Roman" w:cs="Times New Roman"/>
        </w:rPr>
      </w:pPr>
    </w:p>
    <w:p w:rsidR="005967C2" w:rsidRDefault="005967C2" w:rsidP="0090258B">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19</w:t>
      </w:r>
      <w:r w:rsidRPr="00C31257">
        <w:rPr>
          <w:rFonts w:ascii="Times New Roman" w:hAnsi="Times New Roman" w:cs="Times New Roman"/>
          <w:b/>
          <w:sz w:val="22"/>
          <w:szCs w:val="22"/>
        </w:rPr>
        <w:t>.</w:t>
      </w:r>
    </w:p>
    <w:p w:rsidR="0090258B" w:rsidRDefault="0090258B" w:rsidP="0090258B">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90258B" w:rsidRPr="00F354AA" w:rsidRDefault="0090258B" w:rsidP="0090258B">
      <w:pPr>
        <w:pStyle w:val="Titre3"/>
        <w:tabs>
          <w:tab w:val="left" w:pos="8640"/>
          <w:tab w:val="left" w:pos="10800"/>
          <w:tab w:val="left" w:pos="11520"/>
          <w:tab w:val="left" w:pos="12240"/>
        </w:tabs>
        <w:jc w:val="center"/>
        <w:rPr>
          <w:rFonts w:ascii="Times New Roman" w:hAnsi="Times New Roman" w:cs="Times New Roman"/>
          <w:color w:val="auto"/>
        </w:rPr>
      </w:pPr>
      <w:r w:rsidRPr="00F354AA">
        <w:rPr>
          <w:rFonts w:ascii="Times New Roman" w:hAnsi="Times New Roman" w:cs="Times New Roman"/>
          <w:color w:val="auto"/>
          <w:sz w:val="28"/>
          <w:szCs w:val="28"/>
        </w:rPr>
        <w:lastRenderedPageBreak/>
        <w:t>RÉSOLUTION</w:t>
      </w:r>
      <w:r w:rsidR="00D64DBD">
        <w:rPr>
          <w:rFonts w:ascii="Times New Roman" w:hAnsi="Times New Roman" w:cs="Times New Roman"/>
          <w:color w:val="auto"/>
          <w:sz w:val="28"/>
          <w:szCs w:val="28"/>
        </w:rPr>
        <w:t xml:space="preserve"> 20</w:t>
      </w:r>
    </w:p>
    <w:p w:rsidR="0090258B" w:rsidRPr="00F354AA" w:rsidRDefault="0090258B" w:rsidP="00D64DBD">
      <w:pPr>
        <w:tabs>
          <w:tab w:val="left" w:pos="-1080"/>
          <w:tab w:val="left" w:pos="-720"/>
          <w:tab w:val="left" w:pos="18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hAnsi="Times New Roman" w:cs="Times New Roman"/>
          <w:b/>
          <w:i/>
          <w:color w:val="000000"/>
          <w:sz w:val="26"/>
          <w:szCs w:val="26"/>
        </w:rPr>
      </w:pPr>
      <w:r w:rsidRPr="00F354AA">
        <w:rPr>
          <w:rFonts w:ascii="Times New Roman" w:hAnsi="Times New Roman" w:cs="Times New Roman"/>
          <w:b/>
          <w:i/>
          <w:color w:val="000000"/>
          <w:sz w:val="26"/>
          <w:szCs w:val="26"/>
        </w:rPr>
        <w:t>Protection lors de travaux dans les comités et sous-comités</w:t>
      </w:r>
    </w:p>
    <w:p w:rsidR="0090258B" w:rsidRPr="00F354AA" w:rsidRDefault="0090258B" w:rsidP="006E4907">
      <w:pPr>
        <w:tabs>
          <w:tab w:val="left" w:pos="-1080"/>
          <w:tab w:val="left" w:pos="-720"/>
          <w:tab w:val="left" w:pos="18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hAnsi="Times New Roman" w:cs="Times New Roman"/>
          <w:b/>
          <w:i/>
          <w:color w:val="000000"/>
        </w:rPr>
      </w:pPr>
      <w:proofErr w:type="gramStart"/>
      <w:r w:rsidRPr="00F354AA">
        <w:rPr>
          <w:rFonts w:ascii="Times New Roman" w:hAnsi="Times New Roman" w:cs="Times New Roman"/>
          <w:b/>
          <w:i/>
          <w:color w:val="000000"/>
          <w:sz w:val="26"/>
          <w:szCs w:val="26"/>
        </w:rPr>
        <w:t>de</w:t>
      </w:r>
      <w:proofErr w:type="gramEnd"/>
      <w:r w:rsidRPr="00F354AA">
        <w:rPr>
          <w:rFonts w:ascii="Times New Roman" w:hAnsi="Times New Roman" w:cs="Times New Roman"/>
          <w:b/>
          <w:i/>
          <w:color w:val="000000"/>
          <w:sz w:val="26"/>
          <w:szCs w:val="26"/>
        </w:rPr>
        <w:t xml:space="preserve"> la C</w:t>
      </w:r>
      <w:proofErr w:type="spellStart"/>
      <w:r w:rsidRPr="00F354AA">
        <w:rPr>
          <w:rFonts w:ascii="Times New Roman" w:hAnsi="Times New Roman" w:cs="Times New Roman"/>
          <w:b/>
          <w:i/>
          <w:sz w:val="26"/>
          <w:szCs w:val="26"/>
          <w:lang w:val="fr-FR"/>
        </w:rPr>
        <w:t>ommission</w:t>
      </w:r>
      <w:proofErr w:type="spellEnd"/>
      <w:r w:rsidRPr="00F354AA">
        <w:rPr>
          <w:rFonts w:ascii="Times New Roman" w:hAnsi="Times New Roman" w:cs="Times New Roman"/>
          <w:b/>
          <w:i/>
          <w:sz w:val="26"/>
          <w:szCs w:val="26"/>
          <w:lang w:val="fr-FR"/>
        </w:rPr>
        <w:t xml:space="preserve"> des normes, de l'équité, de la santé et de la sécurité du travail</w:t>
      </w:r>
    </w:p>
    <w:p w:rsidR="0090258B" w:rsidRPr="00F354AA" w:rsidRDefault="0090258B" w:rsidP="0090258B">
      <w:pPr>
        <w:tabs>
          <w:tab w:val="left" w:pos="-1080"/>
          <w:tab w:val="left" w:pos="-720"/>
          <w:tab w:val="left" w:pos="180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color w:val="000000"/>
        </w:rPr>
      </w:pPr>
    </w:p>
    <w:p w:rsidR="0090258B" w:rsidRPr="00F354AA" w:rsidRDefault="0090258B" w:rsidP="0090258B">
      <w:pPr>
        <w:pStyle w:val="Retraitcorpsdetexte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clear" w:pos="10080"/>
        </w:tabs>
        <w:ind w:left="1985" w:hanging="1985"/>
        <w:jc w:val="both"/>
        <w:rPr>
          <w:sz w:val="22"/>
          <w:szCs w:val="22"/>
        </w:rPr>
      </w:pPr>
      <w:r w:rsidRPr="00F354AA">
        <w:rPr>
          <w:b/>
          <w:sz w:val="22"/>
          <w:szCs w:val="22"/>
        </w:rPr>
        <w:t>ATTENDU QUE</w:t>
      </w:r>
      <w:r w:rsidRPr="00F354AA">
        <w:rPr>
          <w:sz w:val="22"/>
          <w:szCs w:val="22"/>
        </w:rPr>
        <w:tab/>
        <w:t xml:space="preserve">dernièrement un représentant syndical a été suspendu suite à des propos tenus à huis clos lors d’une rencontre d’un sous-comité de travail réglementaire ; </w:t>
      </w:r>
    </w:p>
    <w:p w:rsidR="0090258B" w:rsidRPr="00F354AA" w:rsidRDefault="0090258B" w:rsidP="0090258B">
      <w:pPr>
        <w:pStyle w:val="Retraitcorpsdetexte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clear" w:pos="10080"/>
        </w:tabs>
        <w:ind w:left="1985" w:hanging="1985"/>
        <w:jc w:val="both"/>
        <w:rPr>
          <w:sz w:val="22"/>
          <w:szCs w:val="22"/>
        </w:rPr>
      </w:pPr>
    </w:p>
    <w:p w:rsidR="0090258B" w:rsidRPr="00F354AA" w:rsidRDefault="0090258B" w:rsidP="0090258B">
      <w:pPr>
        <w:ind w:left="1985" w:hanging="1985"/>
        <w:jc w:val="both"/>
        <w:rPr>
          <w:rFonts w:ascii="Times New Roman" w:hAnsi="Times New Roman" w:cs="Times New Roman"/>
          <w:sz w:val="22"/>
          <w:szCs w:val="22"/>
        </w:rPr>
      </w:pPr>
      <w:r w:rsidRPr="00F354AA">
        <w:rPr>
          <w:rFonts w:ascii="Times New Roman" w:hAnsi="Times New Roman" w:cs="Times New Roman"/>
          <w:b/>
          <w:sz w:val="22"/>
          <w:szCs w:val="22"/>
        </w:rPr>
        <w:t>ATTENDU QUE</w:t>
      </w:r>
      <w:r w:rsidRPr="00F354AA">
        <w:rPr>
          <w:rFonts w:ascii="Times New Roman" w:hAnsi="Times New Roman" w:cs="Times New Roman"/>
          <w:sz w:val="22"/>
          <w:szCs w:val="22"/>
        </w:rPr>
        <w:tab/>
        <w:t>ce précéd</w:t>
      </w:r>
      <w:r w:rsidR="00FF67F6">
        <w:rPr>
          <w:rFonts w:ascii="Times New Roman" w:hAnsi="Times New Roman" w:cs="Times New Roman"/>
          <w:sz w:val="22"/>
          <w:szCs w:val="22"/>
        </w:rPr>
        <w:t>e</w:t>
      </w:r>
      <w:r w:rsidRPr="00F354AA">
        <w:rPr>
          <w:rFonts w:ascii="Times New Roman" w:hAnsi="Times New Roman" w:cs="Times New Roman"/>
          <w:sz w:val="22"/>
          <w:szCs w:val="22"/>
        </w:rPr>
        <w:t>nt éhonté affecte la liberté d’expression de l’ensemble des représentants syndicaux qui siègent sur les différents comités paritaires de la Commission des normes, de l’équité, de la santé et de la sécurité du travail (CNESST) ;</w:t>
      </w:r>
    </w:p>
    <w:p w:rsidR="0090258B" w:rsidRPr="00F354AA" w:rsidRDefault="0090258B" w:rsidP="0090258B">
      <w:pPr>
        <w:ind w:left="1985" w:hanging="1985"/>
        <w:jc w:val="both"/>
        <w:rPr>
          <w:rFonts w:ascii="Times New Roman" w:hAnsi="Times New Roman" w:cs="Times New Roman"/>
          <w:b/>
          <w:sz w:val="22"/>
          <w:szCs w:val="22"/>
        </w:rPr>
      </w:pPr>
      <w:r w:rsidRPr="00F354AA">
        <w:rPr>
          <w:rFonts w:ascii="Times New Roman" w:hAnsi="Times New Roman" w:cs="Times New Roman"/>
          <w:b/>
          <w:sz w:val="22"/>
          <w:szCs w:val="22"/>
        </w:rPr>
        <w:t xml:space="preserve">ATTENDU QUE </w:t>
      </w:r>
      <w:r w:rsidRPr="00F354AA">
        <w:rPr>
          <w:rFonts w:ascii="Times New Roman" w:hAnsi="Times New Roman" w:cs="Times New Roman"/>
          <w:b/>
          <w:sz w:val="22"/>
          <w:szCs w:val="22"/>
        </w:rPr>
        <w:tab/>
      </w:r>
      <w:r w:rsidRPr="00F354AA">
        <w:rPr>
          <w:rFonts w:ascii="Times New Roman" w:hAnsi="Times New Roman" w:cs="Times New Roman"/>
          <w:sz w:val="22"/>
          <w:szCs w:val="22"/>
        </w:rPr>
        <w:t>tous les représentants sur ces comités doivent avoir une immunité reconnue afin de leur permettre d'exercer leurs fonctions en toute liberté et à l'abri de toute pression ;</w:t>
      </w:r>
    </w:p>
    <w:p w:rsidR="0090258B" w:rsidRPr="00F354AA" w:rsidRDefault="0090258B" w:rsidP="0090258B">
      <w:pPr>
        <w:ind w:left="1985" w:hanging="1985"/>
        <w:jc w:val="both"/>
        <w:rPr>
          <w:rFonts w:ascii="Times New Roman" w:hAnsi="Times New Roman" w:cs="Times New Roman"/>
          <w:sz w:val="22"/>
          <w:szCs w:val="22"/>
        </w:rPr>
      </w:pPr>
      <w:r w:rsidRPr="00F354AA">
        <w:rPr>
          <w:rFonts w:ascii="Times New Roman" w:hAnsi="Times New Roman" w:cs="Times New Roman"/>
          <w:b/>
          <w:color w:val="000000"/>
          <w:sz w:val="22"/>
          <w:szCs w:val="22"/>
        </w:rPr>
        <w:t>ATTENDU QUE</w:t>
      </w:r>
      <w:r w:rsidRPr="00F354AA">
        <w:rPr>
          <w:rFonts w:ascii="Times New Roman" w:hAnsi="Times New Roman" w:cs="Times New Roman"/>
          <w:b/>
          <w:color w:val="000000"/>
          <w:sz w:val="22"/>
          <w:szCs w:val="22"/>
        </w:rPr>
        <w:tab/>
      </w:r>
      <w:r w:rsidRPr="00F354AA">
        <w:rPr>
          <w:rFonts w:ascii="Times New Roman" w:hAnsi="Times New Roman" w:cs="Times New Roman"/>
          <w:color w:val="000000"/>
          <w:sz w:val="22"/>
          <w:szCs w:val="22"/>
        </w:rPr>
        <w:t>la CNESST n’assure pas la protection nécessaire et adéquate des représentants syndicaux siégeant sur ces comités de travail contre les représailles d’un employeur ;</w:t>
      </w:r>
    </w:p>
    <w:p w:rsidR="0090258B" w:rsidRPr="00F354AA" w:rsidRDefault="0090258B" w:rsidP="0090258B">
      <w:pPr>
        <w:tabs>
          <w:tab w:val="left" w:pos="-1080"/>
          <w:tab w:val="left" w:pos="-7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5" w:hanging="1985"/>
        <w:jc w:val="both"/>
        <w:rPr>
          <w:rFonts w:ascii="Times New Roman" w:hAnsi="Times New Roman" w:cs="Times New Roman"/>
          <w:color w:val="000000"/>
          <w:sz w:val="22"/>
          <w:szCs w:val="22"/>
        </w:rPr>
      </w:pPr>
      <w:r w:rsidRPr="00F354AA">
        <w:rPr>
          <w:rFonts w:ascii="Times New Roman" w:hAnsi="Times New Roman" w:cs="Times New Roman"/>
          <w:b/>
          <w:color w:val="000000"/>
          <w:sz w:val="22"/>
          <w:szCs w:val="22"/>
        </w:rPr>
        <w:t>ATTENDU QUE</w:t>
      </w:r>
      <w:r w:rsidRPr="00F354AA">
        <w:rPr>
          <w:rFonts w:ascii="Times New Roman" w:hAnsi="Times New Roman" w:cs="Times New Roman"/>
          <w:color w:val="000000"/>
          <w:sz w:val="22"/>
          <w:szCs w:val="22"/>
        </w:rPr>
        <w:tab/>
        <w:t xml:space="preserve">les employeurs tentent d’intimider ou de museler les représentants syndicaux qui siègent devant ces comités et sous-comités de travail afin de paralyser les travaux réglementaires visant la sécurité des </w:t>
      </w:r>
      <w:proofErr w:type="gramStart"/>
      <w:r w:rsidRPr="00F354AA">
        <w:rPr>
          <w:rFonts w:ascii="Times New Roman" w:hAnsi="Times New Roman" w:cs="Times New Roman"/>
          <w:color w:val="000000"/>
          <w:sz w:val="22"/>
          <w:szCs w:val="22"/>
        </w:rPr>
        <w:t>travailleuses(</w:t>
      </w:r>
      <w:proofErr w:type="spellStart"/>
      <w:proofErr w:type="gramEnd"/>
      <w:r w:rsidRPr="00F354AA">
        <w:rPr>
          <w:rFonts w:ascii="Times New Roman" w:hAnsi="Times New Roman" w:cs="Times New Roman"/>
          <w:color w:val="000000"/>
          <w:sz w:val="22"/>
          <w:szCs w:val="22"/>
        </w:rPr>
        <w:t>eurs</w:t>
      </w:r>
      <w:proofErr w:type="spellEnd"/>
      <w:r w:rsidRPr="00F354AA">
        <w:rPr>
          <w:rFonts w:ascii="Times New Roman" w:hAnsi="Times New Roman" w:cs="Times New Roman"/>
          <w:color w:val="000000"/>
          <w:sz w:val="22"/>
          <w:szCs w:val="22"/>
        </w:rPr>
        <w:t>) du Québec ;</w:t>
      </w:r>
    </w:p>
    <w:p w:rsidR="0090258B" w:rsidRPr="00F354AA" w:rsidRDefault="0090258B" w:rsidP="0090258B">
      <w:pPr>
        <w:tabs>
          <w:tab w:val="left" w:pos="-1080"/>
          <w:tab w:val="left" w:pos="-7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5" w:hanging="1985"/>
        <w:jc w:val="both"/>
        <w:rPr>
          <w:rFonts w:ascii="Times New Roman" w:hAnsi="Times New Roman" w:cs="Times New Roman"/>
          <w:color w:val="000000"/>
          <w:sz w:val="22"/>
          <w:szCs w:val="22"/>
        </w:rPr>
      </w:pPr>
      <w:r w:rsidRPr="00F354AA">
        <w:rPr>
          <w:rFonts w:ascii="Times New Roman" w:hAnsi="Times New Roman" w:cs="Times New Roman"/>
          <w:b/>
          <w:color w:val="000000"/>
          <w:sz w:val="22"/>
          <w:szCs w:val="22"/>
        </w:rPr>
        <w:t>ATTENDU QUE</w:t>
      </w:r>
      <w:r w:rsidRPr="00F354AA">
        <w:rPr>
          <w:rFonts w:ascii="Times New Roman" w:hAnsi="Times New Roman" w:cs="Times New Roman"/>
          <w:color w:val="000000"/>
          <w:sz w:val="22"/>
          <w:szCs w:val="22"/>
        </w:rPr>
        <w:tab/>
        <w:t>notre syndicat a vigoureusement dénoncé cette pratique mesquine de l’Association minière du Québec</w:t>
      </w:r>
      <w:r w:rsidR="006E4907">
        <w:rPr>
          <w:rFonts w:ascii="Times New Roman" w:hAnsi="Times New Roman" w:cs="Times New Roman"/>
          <w:color w:val="000000"/>
          <w:sz w:val="22"/>
          <w:szCs w:val="22"/>
        </w:rPr>
        <w:t>,</w:t>
      </w:r>
    </w:p>
    <w:p w:rsidR="0090258B" w:rsidRPr="00F354AA" w:rsidRDefault="0090258B" w:rsidP="0090258B">
      <w:pPr>
        <w:jc w:val="both"/>
        <w:rPr>
          <w:rFonts w:ascii="Times New Roman" w:hAnsi="Times New Roman" w:cs="Times New Roman"/>
          <w:sz w:val="22"/>
          <w:szCs w:val="22"/>
        </w:rPr>
      </w:pPr>
    </w:p>
    <w:p w:rsidR="0090258B" w:rsidRPr="00F354AA" w:rsidRDefault="0090258B" w:rsidP="0090258B">
      <w:pPr>
        <w:jc w:val="both"/>
        <w:rPr>
          <w:rFonts w:ascii="Times New Roman" w:hAnsi="Times New Roman" w:cs="Times New Roman"/>
          <w:color w:val="000000"/>
        </w:rPr>
      </w:pPr>
      <w:r w:rsidRPr="00F354AA">
        <w:rPr>
          <w:rFonts w:ascii="Times New Roman" w:hAnsi="Times New Roman" w:cs="Times New Roman"/>
          <w:b/>
          <w:color w:val="000000"/>
          <w:sz w:val="22"/>
          <w:szCs w:val="22"/>
        </w:rPr>
        <w:t>QU’IL SOIT RÉSOLU</w:t>
      </w:r>
      <w:r w:rsidRPr="00F354AA">
        <w:rPr>
          <w:rFonts w:ascii="Times New Roman" w:hAnsi="Times New Roman" w:cs="Times New Roman"/>
          <w:color w:val="000000"/>
          <w:sz w:val="22"/>
          <w:szCs w:val="22"/>
        </w:rPr>
        <w:t xml:space="preserve">  </w:t>
      </w:r>
      <w:r w:rsidRPr="00F354AA">
        <w:rPr>
          <w:rFonts w:ascii="Times New Roman" w:hAnsi="Times New Roman" w:cs="Times New Roman"/>
          <w:b/>
          <w:color w:val="000000"/>
          <w:sz w:val="22"/>
          <w:szCs w:val="22"/>
        </w:rPr>
        <w:t>QUE</w:t>
      </w:r>
      <w:r w:rsidRPr="00F354AA">
        <w:rPr>
          <w:rFonts w:ascii="Times New Roman" w:hAnsi="Times New Roman" w:cs="Times New Roman"/>
          <w:color w:val="000000"/>
          <w:sz w:val="22"/>
          <w:szCs w:val="22"/>
        </w:rPr>
        <w:t xml:space="preserve"> le Syndicat des Métallos, avec le soutien de la FTQ, prenne tous les moyens, effectue toutes les interventions possibles et fasse toutes les pressions nécessaires auprès des instances gouvernementales et de la CNESST afin de  protéger les représentants syndicaux à ces comités et sous-comités de travail de la CNESST.</w:t>
      </w:r>
    </w:p>
    <w:p w:rsidR="0090258B" w:rsidRPr="00F354AA" w:rsidRDefault="0090258B" w:rsidP="0090258B">
      <w:pPr>
        <w:rPr>
          <w:rFonts w:ascii="Times New Roman" w:hAnsi="Times New Roman" w:cs="Times New Roman"/>
        </w:rPr>
      </w:pPr>
    </w:p>
    <w:p w:rsidR="0090258B" w:rsidRDefault="00744AE3" w:rsidP="0090258B">
      <w:pPr>
        <w:tabs>
          <w:tab w:val="left" w:pos="360"/>
        </w:tabs>
        <w:spacing w:after="0"/>
        <w:jc w:val="both"/>
        <w:rPr>
          <w:rFonts w:ascii="Times New Roman" w:hAnsi="Times New Roman" w:cs="Times New Roman"/>
        </w:rPr>
      </w:pPr>
      <w:r w:rsidRPr="00C31257">
        <w:rPr>
          <w:rFonts w:ascii="Times New Roman" w:hAnsi="Times New Roman" w:cs="Times New Roman"/>
          <w:b/>
          <w:sz w:val="22"/>
          <w:szCs w:val="22"/>
        </w:rPr>
        <w:t xml:space="preserve">Le comité des résolutions recommande l’adoption de la résolution </w:t>
      </w:r>
      <w:r>
        <w:rPr>
          <w:rFonts w:ascii="Times New Roman" w:hAnsi="Times New Roman" w:cs="Times New Roman"/>
          <w:b/>
          <w:sz w:val="22"/>
          <w:szCs w:val="22"/>
        </w:rPr>
        <w:t>20</w:t>
      </w:r>
      <w:r w:rsidRPr="00C31257">
        <w:rPr>
          <w:rFonts w:ascii="Times New Roman" w:hAnsi="Times New Roman" w:cs="Times New Roman"/>
          <w:b/>
          <w:sz w:val="22"/>
          <w:szCs w:val="22"/>
        </w:rPr>
        <w:t>, laquelle dispose de la résolution</w:t>
      </w:r>
      <w:r>
        <w:rPr>
          <w:rFonts w:ascii="Times New Roman" w:hAnsi="Times New Roman" w:cs="Times New Roman"/>
          <w:b/>
          <w:sz w:val="22"/>
          <w:szCs w:val="22"/>
        </w:rPr>
        <w:t> 2</w:t>
      </w:r>
      <w:r w:rsidRPr="00C31257">
        <w:rPr>
          <w:rFonts w:ascii="Times New Roman" w:hAnsi="Times New Roman" w:cs="Times New Roman"/>
          <w:b/>
          <w:sz w:val="22"/>
          <w:szCs w:val="22"/>
        </w:rPr>
        <w:t>1.</w:t>
      </w:r>
    </w:p>
    <w:p w:rsidR="004C1C0A" w:rsidRDefault="004C1C0A" w:rsidP="00B53D7B">
      <w:pPr>
        <w:spacing w:after="160" w:line="259" w:lineRule="auto"/>
        <w:jc w:val="center"/>
        <w:rPr>
          <w:rFonts w:ascii="Times New Roman" w:hAnsi="Times New Roman" w:cs="Times New Roman"/>
        </w:rPr>
        <w:sectPr w:rsidR="004C1C0A" w:rsidSect="002D6571">
          <w:footerReference w:type="default" r:id="rId14"/>
          <w:pgSz w:w="12240" w:h="15840"/>
          <w:pgMar w:top="1440" w:right="1440" w:bottom="1440" w:left="1440" w:header="706" w:footer="706" w:gutter="0"/>
          <w:pgNumType w:fmt="numberInDash" w:start="17"/>
          <w:cols w:space="708"/>
          <w:docGrid w:linePitch="360"/>
        </w:sectPr>
      </w:pPr>
    </w:p>
    <w:p w:rsidR="0090258B" w:rsidRPr="00EC12CF" w:rsidRDefault="0090258B" w:rsidP="0090258B">
      <w:pPr>
        <w:spacing w:after="0"/>
        <w:jc w:val="center"/>
        <w:rPr>
          <w:rFonts w:ascii="Times New Roman" w:hAnsi="Times New Roman" w:cs="Times New Roman"/>
          <w:sz w:val="28"/>
          <w:szCs w:val="28"/>
        </w:rPr>
      </w:pPr>
      <w:r w:rsidRPr="00EC12CF">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22</w:t>
      </w:r>
    </w:p>
    <w:p w:rsidR="0090258B" w:rsidRPr="00EC12CF" w:rsidRDefault="0090258B" w:rsidP="0090258B">
      <w:pPr>
        <w:pStyle w:val="Titre5"/>
        <w:rPr>
          <w:rFonts w:ascii="Times New Roman" w:hAnsi="Times New Roman"/>
          <w:i/>
          <w:sz w:val="26"/>
          <w:szCs w:val="26"/>
        </w:rPr>
      </w:pPr>
      <w:r w:rsidRPr="00EC12CF">
        <w:rPr>
          <w:rFonts w:ascii="Times New Roman" w:hAnsi="Times New Roman"/>
          <w:i/>
          <w:sz w:val="26"/>
          <w:szCs w:val="26"/>
        </w:rPr>
        <w:t>Protection des régimes de retraite et des assurances à la retraite</w:t>
      </w:r>
    </w:p>
    <w:p w:rsidR="0090258B" w:rsidRPr="00EC12CF" w:rsidRDefault="0090258B" w:rsidP="0090258B">
      <w:pPr>
        <w:ind w:left="1559" w:hanging="1559"/>
        <w:jc w:val="both"/>
        <w:rPr>
          <w:rFonts w:ascii="Times New Roman" w:hAnsi="Times New Roman" w:cs="Times New Roman"/>
          <w:b/>
          <w:sz w:val="22"/>
          <w:szCs w:val="22"/>
        </w:rPr>
      </w:pPr>
    </w:p>
    <w:p w:rsidR="0090258B" w:rsidRPr="00EC12CF" w:rsidRDefault="0090258B" w:rsidP="0090258B">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depuis plusieurs années nous assistons à la réduction des droits des participants des régimes de retraite à prestations déterminées ainsi qu’à la fin des couvertures d’assurance collective lorsqu’une entreprise se place sous la protection de la </w:t>
      </w:r>
      <w:r w:rsidRPr="00EC12CF">
        <w:rPr>
          <w:rFonts w:ascii="Times New Roman" w:hAnsi="Times New Roman" w:cs="Times New Roman"/>
          <w:i/>
          <w:sz w:val="22"/>
          <w:szCs w:val="22"/>
        </w:rPr>
        <w:t>Loi sur les arrangements avec les créanciers des compagnies</w:t>
      </w:r>
      <w:r w:rsidRPr="00EC12CF">
        <w:rPr>
          <w:rFonts w:ascii="Times New Roman" w:hAnsi="Times New Roman" w:cs="Times New Roman"/>
          <w:sz w:val="22"/>
          <w:szCs w:val="22"/>
        </w:rPr>
        <w:t xml:space="preserve"> (LACC) ou de la </w:t>
      </w:r>
      <w:r w:rsidRPr="00EC12CF">
        <w:rPr>
          <w:rFonts w:ascii="Times New Roman" w:hAnsi="Times New Roman" w:cs="Times New Roman"/>
          <w:i/>
          <w:sz w:val="22"/>
          <w:szCs w:val="22"/>
        </w:rPr>
        <w:t>Loi sur la faillite et l’insolvabilité</w:t>
      </w:r>
      <w:r w:rsidRPr="00EC12CF">
        <w:rPr>
          <w:rFonts w:ascii="Times New Roman" w:hAnsi="Times New Roman" w:cs="Times New Roman"/>
          <w:sz w:val="22"/>
          <w:szCs w:val="22"/>
        </w:rPr>
        <w:t xml:space="preserve"> (LFI) ; </w:t>
      </w:r>
    </w:p>
    <w:p w:rsidR="0090258B" w:rsidRPr="00EC12CF" w:rsidRDefault="0090258B" w:rsidP="0090258B">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 Syndicat des Métallos a initié une pétition en septembre dernier, appuyé par la députée du Bloc québécois de la circonscription de Manicouagan, </w:t>
      </w:r>
      <w:proofErr w:type="spellStart"/>
      <w:r w:rsidRPr="00EC12CF">
        <w:rPr>
          <w:rFonts w:ascii="Times New Roman" w:hAnsi="Times New Roman" w:cs="Times New Roman"/>
          <w:sz w:val="22"/>
          <w:szCs w:val="22"/>
        </w:rPr>
        <w:t>Marilène</w:t>
      </w:r>
      <w:proofErr w:type="spellEnd"/>
      <w:r w:rsidRPr="00EC12CF">
        <w:rPr>
          <w:rFonts w:ascii="Times New Roman" w:hAnsi="Times New Roman" w:cs="Times New Roman"/>
          <w:sz w:val="22"/>
          <w:szCs w:val="22"/>
        </w:rPr>
        <w:t xml:space="preserve"> Gill, dans l’objectif de déposer un projet de loi au printemps 2017 afin de modifier la LACC ;</w:t>
      </w:r>
    </w:p>
    <w:p w:rsidR="0090258B" w:rsidRPr="00EC12CF" w:rsidRDefault="0090258B" w:rsidP="0090258B">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 </w:t>
      </w:r>
      <w:r w:rsidRPr="00EC12CF">
        <w:rPr>
          <w:rFonts w:ascii="Times New Roman" w:hAnsi="Times New Roman" w:cs="Times New Roman"/>
          <w:sz w:val="22"/>
          <w:szCs w:val="22"/>
        </w:rPr>
        <w:tab/>
        <w:t xml:space="preserve">une fois de plus nos membres et nos retraités de la minière </w:t>
      </w:r>
      <w:proofErr w:type="spellStart"/>
      <w:r w:rsidRPr="00EC12CF">
        <w:rPr>
          <w:rFonts w:ascii="Times New Roman" w:hAnsi="Times New Roman" w:cs="Times New Roman"/>
          <w:sz w:val="22"/>
          <w:szCs w:val="22"/>
        </w:rPr>
        <w:t>Cliffs</w:t>
      </w:r>
      <w:proofErr w:type="spellEnd"/>
      <w:r w:rsidRPr="00EC12CF">
        <w:rPr>
          <w:rFonts w:ascii="Times New Roman" w:hAnsi="Times New Roman" w:cs="Times New Roman"/>
          <w:sz w:val="22"/>
          <w:szCs w:val="22"/>
        </w:rPr>
        <w:t xml:space="preserve"> à Sept-Îles et au Labrador sont victimes depuis mars dernier de la largesse des lois canadiennes en matière de faillite et d’insolvabilité en se faisant couper 21 % de leurs rentes de retraite ainsi que l’ensemble de leur assurance</w:t>
      </w:r>
      <w:r w:rsidR="00C11A18">
        <w:rPr>
          <w:rFonts w:ascii="Times New Roman" w:hAnsi="Times New Roman" w:cs="Times New Roman"/>
          <w:sz w:val="22"/>
          <w:szCs w:val="22"/>
        </w:rPr>
        <w:t>,</w:t>
      </w:r>
      <w:r w:rsidRPr="00EC12CF">
        <w:rPr>
          <w:rFonts w:ascii="Times New Roman" w:hAnsi="Times New Roman" w:cs="Times New Roman"/>
          <w:sz w:val="22"/>
          <w:szCs w:val="22"/>
        </w:rPr>
        <w:t xml:space="preserve"> </w:t>
      </w:r>
    </w:p>
    <w:p w:rsidR="0090258B" w:rsidRDefault="0090258B" w:rsidP="0090258B">
      <w:pPr>
        <w:jc w:val="both"/>
        <w:rPr>
          <w:rFonts w:ascii="Times New Roman" w:hAnsi="Times New Roman" w:cs="Times New Roman"/>
          <w:b/>
          <w:sz w:val="22"/>
          <w:szCs w:val="22"/>
        </w:rPr>
      </w:pPr>
    </w:p>
    <w:p w:rsidR="0090258B" w:rsidRPr="00EC12CF" w:rsidRDefault="0090258B" w:rsidP="0090258B">
      <w:pPr>
        <w:jc w:val="both"/>
        <w:rPr>
          <w:rFonts w:ascii="Times New Roman" w:hAnsi="Times New Roman" w:cs="Times New Roman"/>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de concert avec la FTQ, fasse la promotion de cette pétition et qu’il mette de la pression sur les partis politiques au niveau fédéral en vue du dépôt du projet de loi au printemps 2017 ;</w:t>
      </w:r>
    </w:p>
    <w:p w:rsidR="0090258B" w:rsidRPr="00EC12CF" w:rsidRDefault="0090258B" w:rsidP="0090258B">
      <w:pPr>
        <w:jc w:val="both"/>
        <w:rPr>
          <w:rFonts w:ascii="Times New Roman" w:hAnsi="Times New Roman" w:cs="Times New Roman"/>
          <w:sz w:val="22"/>
          <w:szCs w:val="22"/>
        </w:rPr>
      </w:pPr>
      <w:r w:rsidRPr="00EC12CF">
        <w:rPr>
          <w:rFonts w:ascii="Times New Roman" w:hAnsi="Times New Roman" w:cs="Times New Roman"/>
          <w:b/>
          <w:sz w:val="22"/>
          <w:szCs w:val="22"/>
        </w:rPr>
        <w:t>QU’IL SOIT FINALEMENT RÉSOLU</w:t>
      </w:r>
      <w:r w:rsidRPr="00EC12CF">
        <w:rPr>
          <w:rFonts w:ascii="Times New Roman" w:hAnsi="Times New Roman" w:cs="Times New Roman"/>
          <w:sz w:val="22"/>
          <w:szCs w:val="22"/>
        </w:rPr>
        <w:t xml:space="preserve"> </w:t>
      </w:r>
      <w:r w:rsidRPr="00EC12CF">
        <w:rPr>
          <w:rFonts w:ascii="Times New Roman" w:hAnsi="Times New Roman" w:cs="Times New Roman"/>
          <w:b/>
          <w:sz w:val="22"/>
          <w:szCs w:val="22"/>
        </w:rPr>
        <w:t>QUE</w:t>
      </w:r>
      <w:r w:rsidRPr="00EC12CF">
        <w:rPr>
          <w:rFonts w:ascii="Times New Roman" w:hAnsi="Times New Roman" w:cs="Times New Roman"/>
          <w:sz w:val="22"/>
          <w:szCs w:val="22"/>
        </w:rPr>
        <w:t xml:space="preserve"> le Syndicat des Métallos, de concert avec la FTQ, demande que ces lois soient modifiées afin qu’elles accordent aux déficits des régimes de retraite un rang prioritaire ou garanti et qu’elles protègent les couvertures d’assurance collective.</w:t>
      </w:r>
    </w:p>
    <w:p w:rsidR="0090258B" w:rsidRPr="00EC12CF" w:rsidRDefault="0090258B" w:rsidP="0090258B">
      <w:pPr>
        <w:jc w:val="both"/>
        <w:rPr>
          <w:rFonts w:ascii="Times New Roman" w:hAnsi="Times New Roman" w:cs="Times New Roman"/>
          <w:sz w:val="22"/>
          <w:szCs w:val="22"/>
        </w:rPr>
      </w:pPr>
    </w:p>
    <w:p w:rsidR="0090258B" w:rsidRDefault="00907603" w:rsidP="0090258B">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w:t>
      </w:r>
      <w:r w:rsidRPr="00C31257">
        <w:rPr>
          <w:rFonts w:ascii="Times New Roman" w:hAnsi="Times New Roman" w:cs="Times New Roman"/>
          <w:b/>
          <w:sz w:val="22"/>
          <w:szCs w:val="22"/>
        </w:rPr>
        <w:t>2</w:t>
      </w:r>
      <w:r>
        <w:rPr>
          <w:rFonts w:ascii="Times New Roman" w:hAnsi="Times New Roman" w:cs="Times New Roman"/>
          <w:b/>
          <w:sz w:val="22"/>
          <w:szCs w:val="22"/>
        </w:rPr>
        <w:t>2</w:t>
      </w:r>
      <w:r w:rsidRPr="00C31257">
        <w:rPr>
          <w:rFonts w:ascii="Times New Roman" w:hAnsi="Times New Roman" w:cs="Times New Roman"/>
          <w:b/>
          <w:sz w:val="22"/>
          <w:szCs w:val="22"/>
        </w:rPr>
        <w:t>.</w:t>
      </w:r>
      <w:r>
        <w:rPr>
          <w:rFonts w:ascii="Times New Roman" w:hAnsi="Times New Roman" w:cs="Times New Roman"/>
          <w:sz w:val="18"/>
          <w:szCs w:val="18"/>
        </w:rPr>
        <w:t xml:space="preserve"> </w:t>
      </w:r>
    </w:p>
    <w:p w:rsidR="0090258B" w:rsidRDefault="0090258B" w:rsidP="0090258B">
      <w:pPr>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903D26" w:rsidRPr="001F4700" w:rsidRDefault="00903D26" w:rsidP="00903D26">
      <w:pPr>
        <w:tabs>
          <w:tab w:val="left" w:pos="360"/>
          <w:tab w:val="left" w:pos="1800"/>
        </w:tabs>
        <w:spacing w:after="0" w:line="240" w:lineRule="auto"/>
        <w:ind w:left="1800" w:hanging="1800"/>
        <w:jc w:val="center"/>
        <w:rPr>
          <w:rFonts w:ascii="Times New Roman" w:hAnsi="Times New Roman" w:cs="Times New Roman"/>
          <w:b/>
          <w:sz w:val="28"/>
          <w:szCs w:val="28"/>
        </w:rPr>
      </w:pPr>
      <w:r>
        <w:rPr>
          <w:rFonts w:ascii="Times New Roman" w:hAnsi="Times New Roman" w:cs="Times New Roman"/>
          <w:b/>
          <w:sz w:val="28"/>
          <w:szCs w:val="28"/>
        </w:rPr>
        <w:lastRenderedPageBreak/>
        <w:t>RÉSOLUTION</w:t>
      </w:r>
      <w:r w:rsidR="00D64DBD">
        <w:rPr>
          <w:rFonts w:ascii="Times New Roman" w:hAnsi="Times New Roman" w:cs="Times New Roman"/>
          <w:b/>
          <w:sz w:val="28"/>
          <w:szCs w:val="28"/>
        </w:rPr>
        <w:t xml:space="preserve"> 23</w:t>
      </w:r>
    </w:p>
    <w:p w:rsidR="00903D26" w:rsidRPr="001F4700" w:rsidRDefault="00F330DD" w:rsidP="00903D26">
      <w:pPr>
        <w:tabs>
          <w:tab w:val="left" w:pos="360"/>
          <w:tab w:val="left" w:pos="1800"/>
        </w:tabs>
        <w:spacing w:after="0" w:line="240" w:lineRule="auto"/>
        <w:ind w:left="1800" w:hanging="1800"/>
        <w:jc w:val="center"/>
        <w:rPr>
          <w:rFonts w:ascii="Times New Roman" w:hAnsi="Times New Roman" w:cs="Times New Roman"/>
          <w:b/>
          <w:i/>
          <w:sz w:val="26"/>
          <w:szCs w:val="28"/>
        </w:rPr>
      </w:pPr>
      <w:r>
        <w:rPr>
          <w:rFonts w:ascii="Times New Roman" w:hAnsi="Times New Roman" w:cs="Times New Roman"/>
          <w:b/>
          <w:i/>
          <w:sz w:val="26"/>
          <w:szCs w:val="28"/>
        </w:rPr>
        <w:t>Service de</w:t>
      </w:r>
      <w:r w:rsidR="00BC0FB6">
        <w:rPr>
          <w:rFonts w:ascii="Times New Roman" w:hAnsi="Times New Roman" w:cs="Times New Roman"/>
          <w:b/>
          <w:i/>
          <w:sz w:val="26"/>
          <w:szCs w:val="28"/>
        </w:rPr>
        <w:t xml:space="preserve"> </w:t>
      </w:r>
      <w:r>
        <w:rPr>
          <w:rFonts w:ascii="Times New Roman" w:hAnsi="Times New Roman" w:cs="Times New Roman"/>
          <w:b/>
          <w:i/>
          <w:sz w:val="26"/>
          <w:szCs w:val="28"/>
        </w:rPr>
        <w:t>planification</w:t>
      </w:r>
      <w:r w:rsidR="00BC0FB6">
        <w:rPr>
          <w:rFonts w:ascii="Times New Roman" w:hAnsi="Times New Roman" w:cs="Times New Roman"/>
          <w:b/>
          <w:i/>
          <w:sz w:val="26"/>
          <w:szCs w:val="28"/>
        </w:rPr>
        <w:t xml:space="preserve"> de</w:t>
      </w:r>
      <w:r>
        <w:rPr>
          <w:rFonts w:ascii="Times New Roman" w:hAnsi="Times New Roman" w:cs="Times New Roman"/>
          <w:b/>
          <w:i/>
          <w:sz w:val="26"/>
          <w:szCs w:val="28"/>
        </w:rPr>
        <w:t xml:space="preserve"> retraite Métallos (SPRM) - CASOM</w:t>
      </w:r>
    </w:p>
    <w:p w:rsidR="00903D26" w:rsidRDefault="00903D26" w:rsidP="001332E1">
      <w:pPr>
        <w:tabs>
          <w:tab w:val="left" w:pos="360"/>
          <w:tab w:val="left" w:pos="1980"/>
        </w:tabs>
        <w:spacing w:after="0" w:line="240" w:lineRule="auto"/>
        <w:ind w:left="1979" w:hanging="1979"/>
        <w:jc w:val="both"/>
        <w:rPr>
          <w:rFonts w:ascii="Times New Roman" w:hAnsi="Times New Roman" w:cs="Times New Roman"/>
        </w:rPr>
      </w:pPr>
    </w:p>
    <w:p w:rsidR="001332E1" w:rsidRPr="001332E1" w:rsidRDefault="001332E1" w:rsidP="001332E1">
      <w:pPr>
        <w:tabs>
          <w:tab w:val="left" w:pos="360"/>
          <w:tab w:val="left" w:pos="1980"/>
        </w:tabs>
        <w:spacing w:after="0" w:line="240" w:lineRule="auto"/>
        <w:ind w:left="1979" w:hanging="1979"/>
        <w:jc w:val="both"/>
        <w:rPr>
          <w:rFonts w:ascii="Times New Roman" w:hAnsi="Times New Roman" w:cs="Times New Roman"/>
        </w:rPr>
      </w:pPr>
    </w:p>
    <w:p w:rsidR="00903D26" w:rsidRPr="001332E1" w:rsidRDefault="00903D26" w:rsidP="001332E1">
      <w:pPr>
        <w:spacing w:after="0"/>
        <w:ind w:left="1980" w:hanging="1980"/>
        <w:jc w:val="both"/>
        <w:rPr>
          <w:rFonts w:ascii="Times New Roman" w:hAnsi="Times New Roman" w:cs="Times New Roman"/>
          <w:sz w:val="22"/>
          <w:szCs w:val="22"/>
        </w:rPr>
      </w:pPr>
      <w:r w:rsidRPr="001332E1">
        <w:rPr>
          <w:rFonts w:ascii="Times New Roman" w:hAnsi="Times New Roman" w:cs="Times New Roman"/>
          <w:b/>
          <w:sz w:val="22"/>
          <w:szCs w:val="22"/>
        </w:rPr>
        <w:t>ATTENDU QU’</w:t>
      </w:r>
      <w:r w:rsidRPr="001332E1">
        <w:rPr>
          <w:rFonts w:ascii="Times New Roman" w:hAnsi="Times New Roman" w:cs="Times New Roman"/>
          <w:sz w:val="22"/>
          <w:szCs w:val="22"/>
        </w:rPr>
        <w:tab/>
      </w:r>
      <w:r w:rsidR="001332E1">
        <w:rPr>
          <w:rFonts w:ascii="Times New Roman" w:hAnsi="Times New Roman" w:cs="Times New Roman"/>
          <w:sz w:val="22"/>
          <w:szCs w:val="22"/>
        </w:rPr>
        <w:t>a</w:t>
      </w:r>
      <w:r w:rsidRPr="001332E1">
        <w:rPr>
          <w:rFonts w:ascii="Times New Roman" w:hAnsi="Times New Roman" w:cs="Times New Roman"/>
          <w:sz w:val="22"/>
          <w:szCs w:val="22"/>
        </w:rPr>
        <w:t>fin de faire connaît</w:t>
      </w:r>
      <w:r w:rsidR="00F330DD" w:rsidRPr="001332E1">
        <w:rPr>
          <w:rFonts w:ascii="Times New Roman" w:hAnsi="Times New Roman" w:cs="Times New Roman"/>
          <w:sz w:val="22"/>
          <w:szCs w:val="22"/>
        </w:rPr>
        <w:t xml:space="preserve">re, les outils offerts </w:t>
      </w:r>
      <w:r w:rsidR="008A6BD0" w:rsidRPr="001332E1">
        <w:rPr>
          <w:rFonts w:ascii="Times New Roman" w:hAnsi="Times New Roman" w:cs="Times New Roman"/>
          <w:sz w:val="22"/>
          <w:szCs w:val="22"/>
        </w:rPr>
        <w:t xml:space="preserve">par le Syndicat des </w:t>
      </w:r>
      <w:r w:rsidRPr="001332E1">
        <w:rPr>
          <w:rFonts w:ascii="Times New Roman" w:hAnsi="Times New Roman" w:cs="Times New Roman"/>
          <w:sz w:val="22"/>
          <w:szCs w:val="22"/>
        </w:rPr>
        <w:t>Métallos, le</w:t>
      </w:r>
      <w:r w:rsidR="00E41759" w:rsidRPr="001332E1">
        <w:rPr>
          <w:rFonts w:ascii="Times New Roman" w:hAnsi="Times New Roman" w:cs="Times New Roman"/>
          <w:sz w:val="22"/>
          <w:szCs w:val="22"/>
        </w:rPr>
        <w:t>s membres du</w:t>
      </w:r>
      <w:r w:rsidRPr="001332E1">
        <w:rPr>
          <w:rFonts w:ascii="Times New Roman" w:hAnsi="Times New Roman" w:cs="Times New Roman"/>
          <w:sz w:val="22"/>
          <w:szCs w:val="22"/>
        </w:rPr>
        <w:t xml:space="preserve"> CASOM</w:t>
      </w:r>
      <w:r w:rsidR="00E41759" w:rsidRPr="001332E1">
        <w:rPr>
          <w:rFonts w:ascii="Times New Roman" w:hAnsi="Times New Roman" w:cs="Times New Roman"/>
          <w:sz w:val="22"/>
          <w:szCs w:val="22"/>
        </w:rPr>
        <w:t xml:space="preserve"> </w:t>
      </w:r>
      <w:r w:rsidRPr="001332E1">
        <w:rPr>
          <w:rFonts w:ascii="Times New Roman" w:hAnsi="Times New Roman" w:cs="Times New Roman"/>
          <w:sz w:val="22"/>
          <w:szCs w:val="22"/>
        </w:rPr>
        <w:t>investi</w:t>
      </w:r>
      <w:r w:rsidR="00E41759" w:rsidRPr="001332E1">
        <w:rPr>
          <w:rFonts w:ascii="Times New Roman" w:hAnsi="Times New Roman" w:cs="Times New Roman"/>
          <w:sz w:val="22"/>
          <w:szCs w:val="22"/>
        </w:rPr>
        <w:t>ssent</w:t>
      </w:r>
      <w:r w:rsidRPr="001332E1">
        <w:rPr>
          <w:rFonts w:ascii="Times New Roman" w:hAnsi="Times New Roman" w:cs="Times New Roman"/>
          <w:sz w:val="22"/>
          <w:szCs w:val="22"/>
        </w:rPr>
        <w:t xml:space="preserve"> temps, énergie et ressources financières afin de faire la promotion de</w:t>
      </w:r>
      <w:r w:rsidR="00F330DD" w:rsidRPr="001332E1">
        <w:rPr>
          <w:rFonts w:ascii="Times New Roman" w:hAnsi="Times New Roman" w:cs="Times New Roman"/>
          <w:sz w:val="22"/>
          <w:szCs w:val="22"/>
        </w:rPr>
        <w:t>s Fonds Métallos et du regroupement d’assurance collective Métallos</w:t>
      </w:r>
      <w:r w:rsidR="001332E1">
        <w:rPr>
          <w:rFonts w:ascii="Times New Roman" w:hAnsi="Times New Roman" w:cs="Times New Roman"/>
          <w:sz w:val="22"/>
          <w:szCs w:val="22"/>
        </w:rPr>
        <w:t> </w:t>
      </w:r>
      <w:r w:rsidRPr="001332E1">
        <w:rPr>
          <w:rFonts w:ascii="Times New Roman" w:hAnsi="Times New Roman" w:cs="Times New Roman"/>
          <w:sz w:val="22"/>
          <w:szCs w:val="22"/>
        </w:rPr>
        <w:t>;</w:t>
      </w:r>
    </w:p>
    <w:p w:rsidR="00903D26" w:rsidRPr="001332E1" w:rsidRDefault="00903D26" w:rsidP="00903D26">
      <w:pPr>
        <w:tabs>
          <w:tab w:val="left" w:pos="360"/>
          <w:tab w:val="left" w:pos="1980"/>
        </w:tabs>
        <w:spacing w:after="0"/>
        <w:ind w:left="1980" w:hanging="1980"/>
        <w:jc w:val="both"/>
        <w:rPr>
          <w:rFonts w:ascii="Times New Roman" w:hAnsi="Times New Roman" w:cs="Times New Roman"/>
          <w:sz w:val="22"/>
          <w:szCs w:val="22"/>
        </w:rPr>
      </w:pPr>
    </w:p>
    <w:p w:rsidR="00E41759" w:rsidRPr="001332E1" w:rsidRDefault="00E41759" w:rsidP="001332E1">
      <w:pPr>
        <w:tabs>
          <w:tab w:val="left" w:pos="360"/>
          <w:tab w:val="left" w:pos="1980"/>
        </w:tabs>
        <w:spacing w:after="0"/>
        <w:ind w:left="1980" w:right="4" w:hanging="1980"/>
        <w:jc w:val="both"/>
        <w:rPr>
          <w:rFonts w:ascii="Times New Roman" w:hAnsi="Times New Roman" w:cs="Times New Roman"/>
          <w:sz w:val="22"/>
          <w:szCs w:val="22"/>
        </w:rPr>
      </w:pPr>
      <w:r w:rsidRPr="001332E1">
        <w:rPr>
          <w:rFonts w:ascii="Times New Roman" w:hAnsi="Times New Roman" w:cs="Times New Roman"/>
          <w:b/>
          <w:sz w:val="22"/>
          <w:szCs w:val="22"/>
        </w:rPr>
        <w:t>ATTENDU QU’</w:t>
      </w:r>
      <w:r w:rsidRPr="001332E1">
        <w:rPr>
          <w:rFonts w:ascii="Times New Roman" w:hAnsi="Times New Roman" w:cs="Times New Roman"/>
          <w:sz w:val="22"/>
          <w:szCs w:val="22"/>
        </w:rPr>
        <w:t xml:space="preserve"> </w:t>
      </w:r>
      <w:r w:rsidRPr="001332E1">
        <w:rPr>
          <w:rFonts w:ascii="Times New Roman" w:hAnsi="Times New Roman" w:cs="Times New Roman"/>
          <w:sz w:val="22"/>
          <w:szCs w:val="22"/>
        </w:rPr>
        <w:tab/>
      </w:r>
      <w:r w:rsidR="001332E1">
        <w:rPr>
          <w:rFonts w:ascii="Times New Roman" w:hAnsi="Times New Roman" w:cs="Times New Roman"/>
          <w:sz w:val="22"/>
          <w:szCs w:val="22"/>
        </w:rPr>
        <w:t>a</w:t>
      </w:r>
      <w:r w:rsidRPr="001332E1">
        <w:rPr>
          <w:rFonts w:ascii="Times New Roman" w:hAnsi="Times New Roman" w:cs="Times New Roman"/>
          <w:sz w:val="22"/>
          <w:szCs w:val="22"/>
        </w:rPr>
        <w:t>fin de répondre au</w:t>
      </w:r>
      <w:r w:rsidR="00FF67F6">
        <w:rPr>
          <w:rFonts w:ascii="Times New Roman" w:hAnsi="Times New Roman" w:cs="Times New Roman"/>
          <w:sz w:val="22"/>
          <w:szCs w:val="22"/>
        </w:rPr>
        <w:t>x</w:t>
      </w:r>
      <w:r w:rsidRPr="001332E1">
        <w:rPr>
          <w:rFonts w:ascii="Times New Roman" w:hAnsi="Times New Roman" w:cs="Times New Roman"/>
          <w:sz w:val="22"/>
          <w:szCs w:val="22"/>
        </w:rPr>
        <w:t xml:space="preserve"> besoin</w:t>
      </w:r>
      <w:r w:rsidR="00FF67F6">
        <w:rPr>
          <w:rFonts w:ascii="Times New Roman" w:hAnsi="Times New Roman" w:cs="Times New Roman"/>
          <w:sz w:val="22"/>
          <w:szCs w:val="22"/>
        </w:rPr>
        <w:t>s</w:t>
      </w:r>
      <w:r w:rsidRPr="001332E1">
        <w:rPr>
          <w:rFonts w:ascii="Times New Roman" w:hAnsi="Times New Roman" w:cs="Times New Roman"/>
          <w:sz w:val="22"/>
          <w:szCs w:val="22"/>
        </w:rPr>
        <w:t xml:space="preserve"> des membres en matière de planification de la retraite, le CASOM a négocié avec Industrielle Alliance la mise en place</w:t>
      </w:r>
      <w:r w:rsidR="008750A6" w:rsidRPr="001332E1">
        <w:rPr>
          <w:rFonts w:ascii="Times New Roman" w:hAnsi="Times New Roman" w:cs="Times New Roman"/>
          <w:sz w:val="22"/>
          <w:szCs w:val="22"/>
        </w:rPr>
        <w:t xml:space="preserve"> d’un nouveau service, le service </w:t>
      </w:r>
      <w:r w:rsidRPr="001332E1">
        <w:rPr>
          <w:rFonts w:ascii="Times New Roman" w:hAnsi="Times New Roman" w:cs="Times New Roman"/>
          <w:sz w:val="22"/>
          <w:szCs w:val="22"/>
        </w:rPr>
        <w:t>de planification</w:t>
      </w:r>
      <w:r w:rsidR="008750A6" w:rsidRPr="001332E1">
        <w:rPr>
          <w:rFonts w:ascii="Times New Roman" w:hAnsi="Times New Roman" w:cs="Times New Roman"/>
          <w:sz w:val="22"/>
          <w:szCs w:val="22"/>
        </w:rPr>
        <w:t xml:space="preserve"> de</w:t>
      </w:r>
      <w:r w:rsidR="00F40B2F" w:rsidRPr="001332E1">
        <w:rPr>
          <w:rFonts w:ascii="Times New Roman" w:hAnsi="Times New Roman" w:cs="Times New Roman"/>
          <w:sz w:val="22"/>
          <w:szCs w:val="22"/>
        </w:rPr>
        <w:t xml:space="preserve"> </w:t>
      </w:r>
      <w:r w:rsidRPr="001332E1">
        <w:rPr>
          <w:rFonts w:ascii="Times New Roman" w:hAnsi="Times New Roman" w:cs="Times New Roman"/>
          <w:sz w:val="22"/>
          <w:szCs w:val="22"/>
        </w:rPr>
        <w:t>retraite</w:t>
      </w:r>
      <w:r w:rsidR="008750A6" w:rsidRPr="001332E1">
        <w:rPr>
          <w:rFonts w:ascii="Times New Roman" w:hAnsi="Times New Roman" w:cs="Times New Roman"/>
          <w:sz w:val="22"/>
          <w:szCs w:val="22"/>
        </w:rPr>
        <w:t xml:space="preserve"> </w:t>
      </w:r>
      <w:r w:rsidRPr="001332E1">
        <w:rPr>
          <w:rFonts w:ascii="Times New Roman" w:hAnsi="Times New Roman" w:cs="Times New Roman"/>
          <w:sz w:val="22"/>
          <w:szCs w:val="22"/>
        </w:rPr>
        <w:t>Métallos</w:t>
      </w:r>
      <w:r w:rsidR="008750A6" w:rsidRPr="001332E1">
        <w:rPr>
          <w:rFonts w:ascii="Times New Roman" w:hAnsi="Times New Roman" w:cs="Times New Roman"/>
          <w:sz w:val="22"/>
          <w:szCs w:val="22"/>
        </w:rPr>
        <w:t xml:space="preserve"> (SPRM)</w:t>
      </w:r>
      <w:r w:rsidR="001332E1">
        <w:rPr>
          <w:rFonts w:ascii="Times New Roman" w:hAnsi="Times New Roman" w:cs="Times New Roman"/>
          <w:sz w:val="22"/>
          <w:szCs w:val="22"/>
        </w:rPr>
        <w:t xml:space="preserve"> </w:t>
      </w:r>
      <w:r w:rsidRPr="001332E1">
        <w:rPr>
          <w:rFonts w:ascii="Times New Roman" w:hAnsi="Times New Roman" w:cs="Times New Roman"/>
          <w:sz w:val="22"/>
          <w:szCs w:val="22"/>
        </w:rPr>
        <w:t>;</w:t>
      </w:r>
    </w:p>
    <w:p w:rsidR="008750A6" w:rsidRPr="001332E1" w:rsidRDefault="008750A6" w:rsidP="00E41759">
      <w:pPr>
        <w:tabs>
          <w:tab w:val="left" w:pos="360"/>
          <w:tab w:val="left" w:pos="1980"/>
        </w:tabs>
        <w:spacing w:after="0"/>
        <w:ind w:left="1980" w:hanging="1980"/>
        <w:jc w:val="both"/>
        <w:rPr>
          <w:rFonts w:ascii="Times New Roman" w:hAnsi="Times New Roman" w:cs="Times New Roman"/>
          <w:sz w:val="22"/>
          <w:szCs w:val="22"/>
        </w:rPr>
      </w:pPr>
    </w:p>
    <w:p w:rsidR="00903D26" w:rsidRPr="001332E1" w:rsidRDefault="008750A6" w:rsidP="00903D26">
      <w:pPr>
        <w:tabs>
          <w:tab w:val="left" w:pos="360"/>
          <w:tab w:val="left" w:pos="1980"/>
        </w:tabs>
        <w:spacing w:after="0"/>
        <w:ind w:left="1980" w:hanging="1980"/>
        <w:jc w:val="both"/>
        <w:rPr>
          <w:rFonts w:ascii="Times New Roman" w:hAnsi="Times New Roman" w:cs="Times New Roman"/>
          <w:sz w:val="22"/>
          <w:szCs w:val="22"/>
        </w:rPr>
      </w:pPr>
      <w:r w:rsidRPr="001332E1">
        <w:rPr>
          <w:rFonts w:ascii="Times New Roman" w:hAnsi="Times New Roman" w:cs="Times New Roman"/>
          <w:b/>
          <w:sz w:val="22"/>
          <w:szCs w:val="22"/>
        </w:rPr>
        <w:t>ATTENDU QU’</w:t>
      </w:r>
      <w:r w:rsidRPr="001332E1">
        <w:rPr>
          <w:rFonts w:ascii="Times New Roman" w:hAnsi="Times New Roman" w:cs="Times New Roman"/>
          <w:b/>
          <w:sz w:val="22"/>
          <w:szCs w:val="22"/>
        </w:rPr>
        <w:tab/>
      </w:r>
      <w:r w:rsidR="001332E1">
        <w:rPr>
          <w:rFonts w:ascii="Times New Roman" w:hAnsi="Times New Roman" w:cs="Times New Roman"/>
          <w:b/>
          <w:sz w:val="22"/>
          <w:szCs w:val="22"/>
        </w:rPr>
        <w:t>é</w:t>
      </w:r>
      <w:r w:rsidR="0077767E" w:rsidRPr="001332E1">
        <w:rPr>
          <w:rFonts w:ascii="Times New Roman" w:hAnsi="Times New Roman" w:cs="Times New Roman"/>
          <w:sz w:val="22"/>
          <w:szCs w:val="22"/>
        </w:rPr>
        <w:t xml:space="preserve">tant donné la nouveauté de </w:t>
      </w:r>
      <w:r w:rsidRPr="001332E1">
        <w:rPr>
          <w:rFonts w:ascii="Times New Roman" w:hAnsi="Times New Roman" w:cs="Times New Roman"/>
          <w:sz w:val="22"/>
          <w:szCs w:val="22"/>
        </w:rPr>
        <w:t>ce service,</w:t>
      </w:r>
      <w:r w:rsidR="0077767E" w:rsidRPr="001332E1">
        <w:rPr>
          <w:rFonts w:ascii="Times New Roman" w:hAnsi="Times New Roman" w:cs="Times New Roman"/>
          <w:sz w:val="22"/>
          <w:szCs w:val="22"/>
        </w:rPr>
        <w:t xml:space="preserve"> celui-ci a été peu utilisé dans l</w:t>
      </w:r>
      <w:r w:rsidR="00B12E3A" w:rsidRPr="001332E1">
        <w:rPr>
          <w:rFonts w:ascii="Times New Roman" w:hAnsi="Times New Roman" w:cs="Times New Roman"/>
          <w:sz w:val="22"/>
          <w:szCs w:val="22"/>
        </w:rPr>
        <w:t>a</w:t>
      </w:r>
      <w:r w:rsidR="0077767E" w:rsidRPr="001332E1">
        <w:rPr>
          <w:rFonts w:ascii="Times New Roman" w:hAnsi="Times New Roman" w:cs="Times New Roman"/>
          <w:sz w:val="22"/>
          <w:szCs w:val="22"/>
        </w:rPr>
        <w:t xml:space="preserve"> dernière année et qu’il y aurait lieu de faire connaître à tous les membres </w:t>
      </w:r>
      <w:r w:rsidR="00EA6E6C">
        <w:rPr>
          <w:rFonts w:ascii="Times New Roman" w:hAnsi="Times New Roman" w:cs="Times New Roman"/>
          <w:sz w:val="22"/>
          <w:szCs w:val="22"/>
        </w:rPr>
        <w:t>m</w:t>
      </w:r>
      <w:r w:rsidR="0077767E" w:rsidRPr="001332E1">
        <w:rPr>
          <w:rFonts w:ascii="Times New Roman" w:hAnsi="Times New Roman" w:cs="Times New Roman"/>
          <w:sz w:val="22"/>
          <w:szCs w:val="22"/>
        </w:rPr>
        <w:t>étallos et leur famille les avantages de celui-ci en véhiculant l’information à son sujet</w:t>
      </w:r>
      <w:r w:rsidR="001332E1">
        <w:rPr>
          <w:rFonts w:ascii="Times New Roman" w:hAnsi="Times New Roman" w:cs="Times New Roman"/>
          <w:sz w:val="22"/>
          <w:szCs w:val="22"/>
        </w:rPr>
        <w:t xml:space="preserve"> </w:t>
      </w:r>
      <w:r w:rsidR="00903D26" w:rsidRPr="001332E1">
        <w:rPr>
          <w:rFonts w:ascii="Times New Roman" w:hAnsi="Times New Roman" w:cs="Times New Roman"/>
          <w:sz w:val="22"/>
          <w:szCs w:val="22"/>
        </w:rPr>
        <w:t>;</w:t>
      </w:r>
    </w:p>
    <w:p w:rsidR="008A6BD0" w:rsidRPr="001332E1" w:rsidRDefault="008A6BD0" w:rsidP="00903D26">
      <w:pPr>
        <w:tabs>
          <w:tab w:val="left" w:pos="360"/>
          <w:tab w:val="left" w:pos="1980"/>
        </w:tabs>
        <w:spacing w:after="0"/>
        <w:ind w:left="1980" w:hanging="1980"/>
        <w:jc w:val="both"/>
        <w:rPr>
          <w:rFonts w:ascii="Times New Roman" w:hAnsi="Times New Roman" w:cs="Times New Roman"/>
          <w:sz w:val="22"/>
          <w:szCs w:val="22"/>
        </w:rPr>
      </w:pPr>
    </w:p>
    <w:p w:rsidR="008A6BD0" w:rsidRPr="001332E1" w:rsidRDefault="008A6BD0" w:rsidP="008A6BD0">
      <w:pPr>
        <w:tabs>
          <w:tab w:val="left" w:pos="360"/>
          <w:tab w:val="left" w:pos="1980"/>
        </w:tabs>
        <w:spacing w:after="0"/>
        <w:ind w:left="1980" w:hanging="1980"/>
        <w:jc w:val="both"/>
        <w:rPr>
          <w:rFonts w:ascii="Times New Roman" w:hAnsi="Times New Roman" w:cs="Times New Roman"/>
          <w:sz w:val="22"/>
          <w:szCs w:val="22"/>
        </w:rPr>
      </w:pPr>
      <w:r w:rsidRPr="001332E1">
        <w:rPr>
          <w:rFonts w:ascii="Times New Roman" w:hAnsi="Times New Roman" w:cs="Times New Roman"/>
          <w:b/>
          <w:sz w:val="22"/>
          <w:szCs w:val="22"/>
        </w:rPr>
        <w:t>ATTENDU QUE</w:t>
      </w:r>
      <w:r w:rsidRPr="001332E1">
        <w:rPr>
          <w:rFonts w:ascii="Times New Roman" w:hAnsi="Times New Roman" w:cs="Times New Roman"/>
          <w:sz w:val="22"/>
          <w:szCs w:val="22"/>
        </w:rPr>
        <w:t xml:space="preserve"> </w:t>
      </w:r>
      <w:r w:rsidRPr="001332E1">
        <w:rPr>
          <w:rFonts w:ascii="Times New Roman" w:hAnsi="Times New Roman" w:cs="Times New Roman"/>
          <w:sz w:val="22"/>
          <w:szCs w:val="22"/>
        </w:rPr>
        <w:tab/>
      </w:r>
      <w:r w:rsidR="001332E1">
        <w:rPr>
          <w:rFonts w:ascii="Times New Roman" w:hAnsi="Times New Roman" w:cs="Times New Roman"/>
          <w:sz w:val="22"/>
          <w:szCs w:val="22"/>
        </w:rPr>
        <w:t>l</w:t>
      </w:r>
      <w:r w:rsidR="0077767E" w:rsidRPr="001332E1">
        <w:rPr>
          <w:rFonts w:ascii="Times New Roman" w:hAnsi="Times New Roman" w:cs="Times New Roman"/>
          <w:sz w:val="22"/>
          <w:szCs w:val="22"/>
        </w:rPr>
        <w:t>e</w:t>
      </w:r>
      <w:r w:rsidR="00B12E3A" w:rsidRPr="001332E1">
        <w:rPr>
          <w:rFonts w:ascii="Times New Roman" w:hAnsi="Times New Roman" w:cs="Times New Roman"/>
          <w:sz w:val="22"/>
          <w:szCs w:val="22"/>
        </w:rPr>
        <w:t>s</w:t>
      </w:r>
      <w:r w:rsidR="0077767E" w:rsidRPr="001332E1">
        <w:rPr>
          <w:rFonts w:ascii="Times New Roman" w:hAnsi="Times New Roman" w:cs="Times New Roman"/>
          <w:sz w:val="22"/>
          <w:szCs w:val="22"/>
        </w:rPr>
        <w:t xml:space="preserve"> meilleur</w:t>
      </w:r>
      <w:r w:rsidR="00B12E3A" w:rsidRPr="001332E1">
        <w:rPr>
          <w:rFonts w:ascii="Times New Roman" w:hAnsi="Times New Roman" w:cs="Times New Roman"/>
          <w:sz w:val="22"/>
          <w:szCs w:val="22"/>
        </w:rPr>
        <w:t xml:space="preserve">es personnes pour transmettre </w:t>
      </w:r>
      <w:r w:rsidR="0077767E" w:rsidRPr="001332E1">
        <w:rPr>
          <w:rFonts w:ascii="Times New Roman" w:hAnsi="Times New Roman" w:cs="Times New Roman"/>
          <w:sz w:val="22"/>
          <w:szCs w:val="22"/>
        </w:rPr>
        <w:t>l’</w:t>
      </w:r>
      <w:r w:rsidR="00B12E3A" w:rsidRPr="001332E1">
        <w:rPr>
          <w:rFonts w:ascii="Times New Roman" w:hAnsi="Times New Roman" w:cs="Times New Roman"/>
          <w:sz w:val="22"/>
          <w:szCs w:val="22"/>
        </w:rPr>
        <w:t>information sont</w:t>
      </w:r>
      <w:r w:rsidR="0077767E" w:rsidRPr="001332E1">
        <w:rPr>
          <w:rFonts w:ascii="Times New Roman" w:hAnsi="Times New Roman" w:cs="Times New Roman"/>
          <w:sz w:val="22"/>
          <w:szCs w:val="22"/>
        </w:rPr>
        <w:t xml:space="preserve"> les dirigeant</w:t>
      </w:r>
      <w:r w:rsidR="00A11000">
        <w:rPr>
          <w:rFonts w:ascii="Times New Roman" w:hAnsi="Times New Roman" w:cs="Times New Roman"/>
          <w:sz w:val="22"/>
          <w:szCs w:val="22"/>
        </w:rPr>
        <w:t>e</w:t>
      </w:r>
      <w:r w:rsidR="0077767E" w:rsidRPr="001332E1">
        <w:rPr>
          <w:rFonts w:ascii="Times New Roman" w:hAnsi="Times New Roman" w:cs="Times New Roman"/>
          <w:sz w:val="22"/>
          <w:szCs w:val="22"/>
        </w:rPr>
        <w:t xml:space="preserve">s et dirigeants de sections locales </w:t>
      </w:r>
      <w:r w:rsidR="00B12E3A" w:rsidRPr="001332E1">
        <w:rPr>
          <w:rFonts w:ascii="Times New Roman" w:hAnsi="Times New Roman" w:cs="Times New Roman"/>
          <w:sz w:val="22"/>
          <w:szCs w:val="22"/>
        </w:rPr>
        <w:t xml:space="preserve">qui participent </w:t>
      </w:r>
      <w:r w:rsidR="0077767E" w:rsidRPr="001332E1">
        <w:rPr>
          <w:rFonts w:ascii="Times New Roman" w:hAnsi="Times New Roman" w:cs="Times New Roman"/>
          <w:sz w:val="22"/>
          <w:szCs w:val="22"/>
        </w:rPr>
        <w:t>à cet</w:t>
      </w:r>
      <w:r w:rsidR="00B12E3A" w:rsidRPr="001332E1">
        <w:rPr>
          <w:rFonts w:ascii="Times New Roman" w:hAnsi="Times New Roman" w:cs="Times New Roman"/>
          <w:sz w:val="22"/>
          <w:szCs w:val="22"/>
        </w:rPr>
        <w:t>te</w:t>
      </w:r>
      <w:r w:rsidR="0077767E" w:rsidRPr="001332E1">
        <w:rPr>
          <w:rFonts w:ascii="Times New Roman" w:hAnsi="Times New Roman" w:cs="Times New Roman"/>
          <w:sz w:val="22"/>
          <w:szCs w:val="22"/>
        </w:rPr>
        <w:t xml:space="preserve"> assemblée</w:t>
      </w:r>
      <w:r w:rsidR="00B12E3A" w:rsidRPr="001332E1">
        <w:rPr>
          <w:rFonts w:ascii="Times New Roman" w:hAnsi="Times New Roman" w:cs="Times New Roman"/>
          <w:sz w:val="22"/>
          <w:szCs w:val="22"/>
        </w:rPr>
        <w:t xml:space="preserve"> annuelle</w:t>
      </w:r>
      <w:r w:rsidR="00C11A18">
        <w:rPr>
          <w:rFonts w:ascii="Times New Roman" w:hAnsi="Times New Roman" w:cs="Times New Roman"/>
          <w:sz w:val="22"/>
          <w:szCs w:val="22"/>
        </w:rPr>
        <w:t>,</w:t>
      </w:r>
    </w:p>
    <w:p w:rsidR="00903D26" w:rsidRDefault="00903D26" w:rsidP="00903D26">
      <w:pPr>
        <w:tabs>
          <w:tab w:val="left" w:pos="360"/>
          <w:tab w:val="left" w:pos="1980"/>
        </w:tabs>
        <w:spacing w:after="0"/>
        <w:ind w:left="1980" w:hanging="1980"/>
        <w:jc w:val="both"/>
        <w:rPr>
          <w:rFonts w:ascii="Times New Roman" w:hAnsi="Times New Roman" w:cs="Times New Roman"/>
          <w:sz w:val="22"/>
          <w:szCs w:val="22"/>
        </w:rPr>
      </w:pPr>
    </w:p>
    <w:p w:rsidR="001332E1" w:rsidRPr="001332E1" w:rsidRDefault="001332E1" w:rsidP="00903D26">
      <w:pPr>
        <w:tabs>
          <w:tab w:val="left" w:pos="360"/>
          <w:tab w:val="left" w:pos="1980"/>
        </w:tabs>
        <w:spacing w:after="0"/>
        <w:ind w:left="1980" w:hanging="1980"/>
        <w:jc w:val="both"/>
        <w:rPr>
          <w:rFonts w:ascii="Times New Roman" w:hAnsi="Times New Roman" w:cs="Times New Roman"/>
          <w:sz w:val="22"/>
          <w:szCs w:val="22"/>
        </w:rPr>
      </w:pPr>
    </w:p>
    <w:p w:rsidR="00AD35F8" w:rsidRDefault="00903D26" w:rsidP="00C11A18">
      <w:pPr>
        <w:tabs>
          <w:tab w:val="left" w:pos="360"/>
        </w:tabs>
        <w:jc w:val="both"/>
        <w:rPr>
          <w:rFonts w:ascii="Times New Roman" w:hAnsi="Times New Roman" w:cs="Times New Roman"/>
          <w:sz w:val="22"/>
          <w:szCs w:val="22"/>
        </w:rPr>
      </w:pPr>
      <w:r w:rsidRPr="001332E1">
        <w:rPr>
          <w:rFonts w:ascii="Times New Roman" w:hAnsi="Times New Roman" w:cs="Times New Roman"/>
          <w:b/>
          <w:sz w:val="22"/>
          <w:szCs w:val="22"/>
        </w:rPr>
        <w:t xml:space="preserve">QU’IL SOIT RÉSOLU </w:t>
      </w:r>
      <w:r w:rsidR="00372137" w:rsidRPr="00372137">
        <w:rPr>
          <w:rFonts w:ascii="Times New Roman" w:hAnsi="Times New Roman" w:cs="Times New Roman"/>
          <w:b/>
          <w:sz w:val="22"/>
          <w:szCs w:val="22"/>
        </w:rPr>
        <w:t>QUE</w:t>
      </w:r>
      <w:r w:rsidR="001332E1" w:rsidRPr="001332E1">
        <w:rPr>
          <w:rFonts w:ascii="Times New Roman" w:hAnsi="Times New Roman" w:cs="Times New Roman"/>
          <w:sz w:val="22"/>
          <w:szCs w:val="22"/>
        </w:rPr>
        <w:t xml:space="preserve"> </w:t>
      </w:r>
      <w:r w:rsidR="001332E1">
        <w:rPr>
          <w:rFonts w:ascii="Times New Roman" w:hAnsi="Times New Roman" w:cs="Times New Roman"/>
          <w:sz w:val="22"/>
          <w:szCs w:val="22"/>
        </w:rPr>
        <w:t>l</w:t>
      </w:r>
      <w:r w:rsidRPr="001332E1">
        <w:rPr>
          <w:rFonts w:ascii="Times New Roman" w:hAnsi="Times New Roman" w:cs="Times New Roman"/>
          <w:sz w:val="22"/>
          <w:szCs w:val="22"/>
        </w:rPr>
        <w:t xml:space="preserve">e Syndicat des Métallos </w:t>
      </w:r>
      <w:r w:rsidR="00B12E3A" w:rsidRPr="001332E1">
        <w:rPr>
          <w:rFonts w:ascii="Times New Roman" w:hAnsi="Times New Roman" w:cs="Times New Roman"/>
          <w:sz w:val="22"/>
          <w:szCs w:val="22"/>
        </w:rPr>
        <w:t>encourage tous les dirigeant</w:t>
      </w:r>
      <w:r w:rsidR="00A11000">
        <w:rPr>
          <w:rFonts w:ascii="Times New Roman" w:hAnsi="Times New Roman" w:cs="Times New Roman"/>
          <w:sz w:val="22"/>
          <w:szCs w:val="22"/>
        </w:rPr>
        <w:t>e</w:t>
      </w:r>
      <w:r w:rsidR="00B12E3A" w:rsidRPr="001332E1">
        <w:rPr>
          <w:rFonts w:ascii="Times New Roman" w:hAnsi="Times New Roman" w:cs="Times New Roman"/>
          <w:sz w:val="22"/>
          <w:szCs w:val="22"/>
        </w:rPr>
        <w:t>s et dirigeants de</w:t>
      </w:r>
      <w:r w:rsidR="008A6BD0" w:rsidRPr="001332E1">
        <w:rPr>
          <w:rFonts w:ascii="Times New Roman" w:hAnsi="Times New Roman" w:cs="Times New Roman"/>
          <w:sz w:val="22"/>
          <w:szCs w:val="22"/>
        </w:rPr>
        <w:t xml:space="preserve"> sections locales</w:t>
      </w:r>
      <w:r w:rsidR="008A169C" w:rsidRPr="001332E1">
        <w:rPr>
          <w:rFonts w:ascii="Times New Roman" w:hAnsi="Times New Roman" w:cs="Times New Roman"/>
          <w:sz w:val="22"/>
          <w:szCs w:val="22"/>
        </w:rPr>
        <w:t xml:space="preserve"> </w:t>
      </w:r>
      <w:r w:rsidR="00B12E3A" w:rsidRPr="001332E1">
        <w:rPr>
          <w:rFonts w:ascii="Times New Roman" w:hAnsi="Times New Roman" w:cs="Times New Roman"/>
          <w:sz w:val="22"/>
          <w:szCs w:val="22"/>
        </w:rPr>
        <w:t xml:space="preserve">à se rendre au kiosque du CASOM </w:t>
      </w:r>
      <w:r w:rsidR="008C41D2" w:rsidRPr="001332E1">
        <w:rPr>
          <w:rFonts w:ascii="Times New Roman" w:hAnsi="Times New Roman" w:cs="Times New Roman"/>
          <w:sz w:val="22"/>
          <w:szCs w:val="22"/>
        </w:rPr>
        <w:t>pour</w:t>
      </w:r>
      <w:r w:rsidR="00B12E3A" w:rsidRPr="001332E1">
        <w:rPr>
          <w:rFonts w:ascii="Times New Roman" w:hAnsi="Times New Roman" w:cs="Times New Roman"/>
          <w:sz w:val="22"/>
          <w:szCs w:val="22"/>
        </w:rPr>
        <w:t xml:space="preserve"> prendre les informations au sujet de ce nouveau service </w:t>
      </w:r>
      <w:r w:rsidR="008C41D2" w:rsidRPr="001332E1">
        <w:rPr>
          <w:rFonts w:ascii="Times New Roman" w:hAnsi="Times New Roman" w:cs="Times New Roman"/>
          <w:sz w:val="22"/>
          <w:szCs w:val="22"/>
        </w:rPr>
        <w:t xml:space="preserve">afin </w:t>
      </w:r>
      <w:r w:rsidR="00F40B2F" w:rsidRPr="001332E1">
        <w:rPr>
          <w:rFonts w:ascii="Times New Roman" w:hAnsi="Times New Roman" w:cs="Times New Roman"/>
          <w:sz w:val="22"/>
          <w:szCs w:val="22"/>
        </w:rPr>
        <w:t>que les avantages de celui-ci puissent être transmis à l</w:t>
      </w:r>
      <w:r w:rsidR="00B12E3A" w:rsidRPr="001332E1">
        <w:rPr>
          <w:rFonts w:ascii="Times New Roman" w:hAnsi="Times New Roman" w:cs="Times New Roman"/>
          <w:sz w:val="22"/>
          <w:szCs w:val="22"/>
        </w:rPr>
        <w:t>eurs membres</w:t>
      </w:r>
      <w:r w:rsidR="008A6BD0" w:rsidRPr="001332E1">
        <w:rPr>
          <w:rFonts w:ascii="Times New Roman" w:hAnsi="Times New Roman" w:cs="Times New Roman"/>
          <w:sz w:val="22"/>
          <w:szCs w:val="22"/>
        </w:rPr>
        <w:t>.</w:t>
      </w:r>
    </w:p>
    <w:p w:rsidR="00C11A18" w:rsidRDefault="00C11A18" w:rsidP="00C11A18">
      <w:pPr>
        <w:tabs>
          <w:tab w:val="left" w:pos="360"/>
        </w:tabs>
        <w:jc w:val="both"/>
        <w:rPr>
          <w:rFonts w:ascii="Times New Roman" w:hAnsi="Times New Roman" w:cs="Times New Roman"/>
          <w:sz w:val="18"/>
          <w:szCs w:val="18"/>
        </w:rPr>
      </w:pPr>
    </w:p>
    <w:p w:rsidR="004C1C0A" w:rsidRDefault="006E4295" w:rsidP="006E4295">
      <w:pPr>
        <w:tabs>
          <w:tab w:val="left" w:pos="360"/>
        </w:tabs>
        <w:jc w:val="both"/>
        <w:rPr>
          <w:rFonts w:ascii="Times New Roman" w:hAnsi="Times New Roman" w:cs="Times New Roman"/>
          <w:sz w:val="18"/>
          <w:szCs w:val="18"/>
        </w:rPr>
        <w:sectPr w:rsidR="004C1C0A" w:rsidSect="002D6571">
          <w:footerReference w:type="default" r:id="rId15"/>
          <w:pgSz w:w="12240" w:h="15840"/>
          <w:pgMar w:top="1440" w:right="1440" w:bottom="1440" w:left="1440" w:header="706" w:footer="706" w:gutter="0"/>
          <w:pgNumType w:fmt="numberInDash" w:start="22"/>
          <w:cols w:space="708"/>
          <w:docGrid w:linePitch="360"/>
        </w:sect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w:t>
      </w:r>
      <w:r w:rsidRPr="00C31257">
        <w:rPr>
          <w:rFonts w:ascii="Times New Roman" w:hAnsi="Times New Roman" w:cs="Times New Roman"/>
          <w:b/>
          <w:sz w:val="22"/>
          <w:szCs w:val="22"/>
        </w:rPr>
        <w:t>2</w:t>
      </w:r>
      <w:r>
        <w:rPr>
          <w:rFonts w:ascii="Times New Roman" w:hAnsi="Times New Roman" w:cs="Times New Roman"/>
          <w:b/>
          <w:sz w:val="22"/>
          <w:szCs w:val="22"/>
        </w:rPr>
        <w:t>3</w:t>
      </w:r>
      <w:r w:rsidRPr="00C31257">
        <w:rPr>
          <w:rFonts w:ascii="Times New Roman" w:hAnsi="Times New Roman" w:cs="Times New Roman"/>
          <w:b/>
          <w:sz w:val="22"/>
          <w:szCs w:val="22"/>
        </w:rPr>
        <w:t>.</w:t>
      </w:r>
    </w:p>
    <w:p w:rsidR="004928A2" w:rsidRDefault="004928A2" w:rsidP="00DF51F2">
      <w:pPr>
        <w:spacing w:after="160" w:line="259" w:lineRule="auto"/>
        <w:jc w:val="both"/>
        <w:rPr>
          <w:rFonts w:ascii="Times New Roman" w:hAnsi="Times New Roman" w:cs="Times New Roman"/>
        </w:rPr>
      </w:pPr>
    </w:p>
    <w:p w:rsidR="00FF67F6" w:rsidRPr="00EC12CF" w:rsidRDefault="00FF67F6" w:rsidP="00FF67F6">
      <w:pPr>
        <w:spacing w:after="0"/>
        <w:jc w:val="center"/>
        <w:rPr>
          <w:rFonts w:ascii="Times New Roman" w:hAnsi="Times New Roman" w:cs="Times New Roman"/>
          <w:sz w:val="28"/>
          <w:szCs w:val="28"/>
        </w:rPr>
      </w:pPr>
      <w:r w:rsidRPr="00EC12CF">
        <w:rPr>
          <w:rFonts w:ascii="Times New Roman" w:hAnsi="Times New Roman" w:cs="Times New Roman"/>
          <w:b/>
          <w:sz w:val="28"/>
          <w:szCs w:val="28"/>
        </w:rPr>
        <w:t>RÉSOLUTION</w:t>
      </w:r>
      <w:r>
        <w:rPr>
          <w:rFonts w:ascii="Times New Roman" w:hAnsi="Times New Roman" w:cs="Times New Roman"/>
          <w:b/>
          <w:sz w:val="28"/>
          <w:szCs w:val="28"/>
        </w:rPr>
        <w:t xml:space="preserve"> 25</w:t>
      </w:r>
    </w:p>
    <w:p w:rsidR="00FF67F6" w:rsidRPr="00EC12CF" w:rsidRDefault="00FF67F6" w:rsidP="00FF67F6">
      <w:pPr>
        <w:pStyle w:val="Titre5"/>
        <w:rPr>
          <w:rFonts w:ascii="Times New Roman" w:hAnsi="Times New Roman"/>
          <w:sz w:val="26"/>
          <w:szCs w:val="26"/>
        </w:rPr>
      </w:pPr>
      <w:r w:rsidRPr="00EC12CF">
        <w:rPr>
          <w:rFonts w:ascii="Times New Roman" w:hAnsi="Times New Roman"/>
          <w:i/>
          <w:sz w:val="26"/>
          <w:szCs w:val="26"/>
        </w:rPr>
        <w:t>Tous pour le recrutement</w:t>
      </w:r>
    </w:p>
    <w:p w:rsidR="00FF67F6" w:rsidRPr="00EC12CF" w:rsidRDefault="00FF67F6" w:rsidP="00FF67F6">
      <w:pPr>
        <w:rPr>
          <w:rFonts w:ascii="Times New Roman" w:hAnsi="Times New Roman" w:cs="Times New Roman"/>
        </w:rPr>
      </w:pPr>
    </w:p>
    <w:p w:rsidR="00FF67F6" w:rsidRPr="00EC12CF" w:rsidRDefault="00FF67F6" w:rsidP="00FF67F6">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 recrutement est le poumon de notre syndicat ;</w:t>
      </w:r>
    </w:p>
    <w:p w:rsidR="00FF67F6" w:rsidRPr="00EC12CF" w:rsidRDefault="00FF67F6" w:rsidP="00FF67F6">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c'est le nombre de membres qui donne à notre syndicat son rapport de force et cette force s'agrandit grâce aux efforts de recrutement de chacun d'entre nous ;</w:t>
      </w:r>
    </w:p>
    <w:p w:rsidR="00FF67F6" w:rsidRPr="00EC12CF" w:rsidRDefault="00FF67F6" w:rsidP="00FF67F6">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lors de la dernière tournée régionale, il en est ressorti que nos membres veulent aider encore davantage au recrutement et qu'ils ont exprimé le désir d'être mieux outillés par notre organisation pour cela ;</w:t>
      </w:r>
    </w:p>
    <w:p w:rsidR="00FF67F6" w:rsidRPr="00EC12CF" w:rsidRDefault="00FF67F6" w:rsidP="00FF67F6">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toute l'importance des contacts et des informations privilégiées que chacun d'entre nous peut fournir pour aider au recrutement de nouveaux membres ;</w:t>
      </w:r>
    </w:p>
    <w:p w:rsidR="00FF67F6" w:rsidRPr="00EC12CF" w:rsidRDefault="00FF67F6" w:rsidP="00FF67F6">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la mise sur pied d'une formation de nos membres démontrant de l’intérêt envers le </w:t>
      </w:r>
      <w:r>
        <w:rPr>
          <w:rFonts w:ascii="Times New Roman" w:hAnsi="Times New Roman" w:cs="Times New Roman"/>
          <w:sz w:val="22"/>
          <w:szCs w:val="22"/>
        </w:rPr>
        <w:t>s</w:t>
      </w:r>
      <w:r w:rsidRPr="00EC12CF">
        <w:rPr>
          <w:rFonts w:ascii="Times New Roman" w:hAnsi="Times New Roman" w:cs="Times New Roman"/>
          <w:sz w:val="22"/>
          <w:szCs w:val="22"/>
        </w:rPr>
        <w:t>ervice du recrutement apparaît de plus en plus nécessaire ;</w:t>
      </w:r>
    </w:p>
    <w:p w:rsidR="00FF67F6" w:rsidRPr="00EC12CF" w:rsidRDefault="00FF67F6" w:rsidP="00FF67F6">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le Syndicat des Métallos est le plus important syndicat du secteur privé et que plus de 75 % de tous les employés de ce secteur restent à être syndiqués</w:t>
      </w:r>
      <w:r>
        <w:rPr>
          <w:rFonts w:ascii="Times New Roman" w:hAnsi="Times New Roman" w:cs="Times New Roman"/>
          <w:sz w:val="22"/>
          <w:szCs w:val="22"/>
        </w:rPr>
        <w:t>,</w:t>
      </w:r>
    </w:p>
    <w:p w:rsidR="00FF67F6" w:rsidRPr="00EC12CF" w:rsidRDefault="00FF67F6" w:rsidP="00FF67F6">
      <w:pPr>
        <w:ind w:left="1559" w:hanging="1559"/>
        <w:jc w:val="both"/>
        <w:rPr>
          <w:rFonts w:ascii="Times New Roman" w:hAnsi="Times New Roman" w:cs="Times New Roman"/>
          <w:sz w:val="22"/>
          <w:szCs w:val="22"/>
        </w:rPr>
      </w:pPr>
    </w:p>
    <w:p w:rsidR="00FF67F6" w:rsidRPr="00EC12CF" w:rsidRDefault="00FF67F6" w:rsidP="00FF67F6">
      <w:pPr>
        <w:jc w:val="both"/>
        <w:rPr>
          <w:rFonts w:ascii="Times New Roman" w:hAnsi="Times New Roman" w:cs="Times New Roman"/>
          <w:b/>
          <w:sz w:val="22"/>
          <w:szCs w:val="22"/>
        </w:rPr>
      </w:pPr>
      <w:r w:rsidRPr="00EC12CF">
        <w:rPr>
          <w:rFonts w:ascii="Times New Roman" w:hAnsi="Times New Roman" w:cs="Times New Roman"/>
          <w:b/>
          <w:sz w:val="22"/>
          <w:szCs w:val="22"/>
        </w:rPr>
        <w:t xml:space="preserve">QU’IL SOIT RÉSOLU QUE </w:t>
      </w:r>
      <w:r w:rsidRPr="00EC12CF">
        <w:rPr>
          <w:rFonts w:ascii="Times New Roman" w:hAnsi="Times New Roman" w:cs="Times New Roman"/>
          <w:sz w:val="22"/>
          <w:szCs w:val="22"/>
        </w:rPr>
        <w:t>le Syndicat des Métallos continue de développer tous les outils qu'il juge nécessaires au recrutement de nouveaux membres ;</w:t>
      </w:r>
    </w:p>
    <w:p w:rsidR="00FF67F6" w:rsidRPr="00EC12CF" w:rsidRDefault="00FF67F6" w:rsidP="00FF67F6">
      <w:pPr>
        <w:jc w:val="both"/>
        <w:rPr>
          <w:rFonts w:ascii="Times New Roman" w:hAnsi="Times New Roman" w:cs="Times New Roman"/>
          <w:sz w:val="22"/>
          <w:szCs w:val="22"/>
        </w:rPr>
      </w:pPr>
      <w:r w:rsidRPr="00EC12CF">
        <w:rPr>
          <w:rFonts w:ascii="Times New Roman" w:hAnsi="Times New Roman" w:cs="Times New Roman"/>
          <w:b/>
          <w:sz w:val="22"/>
          <w:szCs w:val="22"/>
        </w:rPr>
        <w:t xml:space="preserve">QU’IL SOIT DE PLUS RÉSOLU QUE </w:t>
      </w:r>
      <w:r w:rsidRPr="00EC12CF">
        <w:rPr>
          <w:rFonts w:ascii="Times New Roman" w:hAnsi="Times New Roman" w:cs="Times New Roman"/>
          <w:sz w:val="22"/>
          <w:szCs w:val="22"/>
        </w:rPr>
        <w:t>le Syndicat des Métallos outille ses membres, notamment par une formation, afin que ceux-ci soient mieux en mesure d'aider le Service du recrutement ;</w:t>
      </w:r>
    </w:p>
    <w:p w:rsidR="00FF67F6" w:rsidRPr="00EC12CF" w:rsidRDefault="00FF67F6" w:rsidP="00FF67F6">
      <w:pPr>
        <w:jc w:val="both"/>
        <w:rPr>
          <w:rFonts w:ascii="Times New Roman" w:hAnsi="Times New Roman" w:cs="Times New Roman"/>
          <w:sz w:val="22"/>
          <w:szCs w:val="22"/>
        </w:rPr>
      </w:pPr>
      <w:r w:rsidRPr="00814EED">
        <w:rPr>
          <w:rFonts w:ascii="Times New Roman" w:hAnsi="Times New Roman" w:cs="Times New Roman"/>
          <w:b/>
          <w:sz w:val="22"/>
          <w:szCs w:val="22"/>
        </w:rPr>
        <w:t>QU’IL SOIT FINALEMENT RÉSOLU</w:t>
      </w:r>
      <w:r w:rsidRPr="00814EED">
        <w:rPr>
          <w:rFonts w:ascii="Times New Roman" w:hAnsi="Times New Roman" w:cs="Times New Roman"/>
          <w:sz w:val="22"/>
          <w:szCs w:val="22"/>
        </w:rPr>
        <w:t xml:space="preserve"> </w:t>
      </w:r>
      <w:r w:rsidRPr="00814EED">
        <w:rPr>
          <w:rFonts w:ascii="Times New Roman" w:hAnsi="Times New Roman" w:cs="Times New Roman"/>
          <w:b/>
          <w:sz w:val="22"/>
          <w:szCs w:val="22"/>
        </w:rPr>
        <w:t>QUE</w:t>
      </w:r>
      <w:r w:rsidRPr="00814EED">
        <w:rPr>
          <w:rFonts w:ascii="Times New Roman" w:hAnsi="Times New Roman" w:cs="Times New Roman"/>
          <w:sz w:val="22"/>
          <w:szCs w:val="22"/>
        </w:rPr>
        <w:t xml:space="preserve"> le Syndicat des Métallos et le Service du recrutement travaillent étroitement avec les sections locales dans les régions où l’on fait du recrutement.</w:t>
      </w:r>
    </w:p>
    <w:p w:rsidR="00FF67F6" w:rsidRPr="00EC12CF" w:rsidRDefault="00FF67F6" w:rsidP="00FF67F6">
      <w:pPr>
        <w:jc w:val="both"/>
        <w:rPr>
          <w:rFonts w:ascii="Times New Roman" w:hAnsi="Times New Roman" w:cs="Times New Roman"/>
          <w:sz w:val="22"/>
          <w:szCs w:val="22"/>
        </w:rPr>
      </w:pPr>
    </w:p>
    <w:p w:rsidR="00814EED" w:rsidRDefault="00814EED" w:rsidP="00FF67F6">
      <w:pPr>
        <w:tabs>
          <w:tab w:val="left" w:pos="360"/>
        </w:tabs>
        <w:spacing w:after="0"/>
        <w:jc w:val="both"/>
        <w:rPr>
          <w:rFonts w:ascii="Times New Roman" w:hAnsi="Times New Roman" w:cs="Times New Roman"/>
          <w:sz w:val="18"/>
          <w:szCs w:val="18"/>
        </w:rPr>
      </w:pPr>
    </w:p>
    <w:p w:rsidR="00814EED" w:rsidRPr="001332E1" w:rsidRDefault="00814EED" w:rsidP="00FF67F6">
      <w:pPr>
        <w:tabs>
          <w:tab w:val="left" w:pos="360"/>
        </w:tabs>
        <w:spacing w:after="0"/>
        <w:jc w:val="both"/>
        <w:rPr>
          <w:rFonts w:ascii="Times New Roman" w:hAnsi="Times New Roman" w:cs="Times New Roman"/>
          <w:sz w:val="22"/>
          <w:szCs w:val="22"/>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w:t>
      </w:r>
      <w:r w:rsidRPr="00C31257">
        <w:rPr>
          <w:rFonts w:ascii="Times New Roman" w:hAnsi="Times New Roman" w:cs="Times New Roman"/>
          <w:b/>
          <w:sz w:val="22"/>
          <w:szCs w:val="22"/>
        </w:rPr>
        <w:t>2</w:t>
      </w:r>
      <w:r>
        <w:rPr>
          <w:rFonts w:ascii="Times New Roman" w:hAnsi="Times New Roman" w:cs="Times New Roman"/>
          <w:b/>
          <w:sz w:val="22"/>
          <w:szCs w:val="22"/>
        </w:rPr>
        <w:t>5, laquelle dispose de la résolution 24</w:t>
      </w:r>
      <w:r w:rsidRPr="00C31257">
        <w:rPr>
          <w:rFonts w:ascii="Times New Roman" w:hAnsi="Times New Roman" w:cs="Times New Roman"/>
          <w:b/>
          <w:sz w:val="22"/>
          <w:szCs w:val="22"/>
        </w:rPr>
        <w:t>.</w:t>
      </w:r>
    </w:p>
    <w:p w:rsidR="00EC12CF" w:rsidRPr="00EC12CF" w:rsidRDefault="00FF67F6" w:rsidP="00FF67F6">
      <w:pPr>
        <w:spacing w:after="0"/>
        <w:jc w:val="center"/>
        <w:rPr>
          <w:rFonts w:ascii="Times New Roman" w:hAnsi="Times New Roman" w:cs="Times New Roman"/>
          <w:sz w:val="28"/>
          <w:szCs w:val="28"/>
        </w:rPr>
      </w:pPr>
      <w:r>
        <w:rPr>
          <w:rFonts w:ascii="Times New Roman" w:hAnsi="Times New Roman" w:cs="Times New Roman"/>
        </w:rPr>
        <w:br w:type="page"/>
      </w:r>
      <w:r w:rsidR="00EC12CF" w:rsidRPr="00EC12CF">
        <w:rPr>
          <w:rFonts w:ascii="Times New Roman" w:hAnsi="Times New Roman" w:cs="Times New Roman"/>
          <w:b/>
          <w:sz w:val="28"/>
          <w:szCs w:val="28"/>
        </w:rPr>
        <w:lastRenderedPageBreak/>
        <w:t>RÉSOLUTION</w:t>
      </w:r>
      <w:r>
        <w:rPr>
          <w:rFonts w:ascii="Times New Roman" w:hAnsi="Times New Roman" w:cs="Times New Roman"/>
          <w:b/>
          <w:sz w:val="28"/>
          <w:szCs w:val="28"/>
        </w:rPr>
        <w:t xml:space="preserve"> 26</w:t>
      </w:r>
    </w:p>
    <w:p w:rsidR="00EC12CF" w:rsidRPr="00EC12CF" w:rsidRDefault="00EC12CF" w:rsidP="00EC12CF">
      <w:pPr>
        <w:pStyle w:val="Titre5"/>
        <w:rPr>
          <w:rFonts w:ascii="Times New Roman" w:hAnsi="Times New Roman"/>
          <w:i/>
          <w:sz w:val="26"/>
          <w:szCs w:val="26"/>
        </w:rPr>
      </w:pPr>
      <w:r w:rsidRPr="00EC12CF">
        <w:rPr>
          <w:rFonts w:ascii="Times New Roman" w:hAnsi="Times New Roman"/>
          <w:i/>
          <w:sz w:val="26"/>
          <w:szCs w:val="26"/>
        </w:rPr>
        <w:t>Fonds de grève du District 5</w:t>
      </w:r>
    </w:p>
    <w:p w:rsidR="00EC12CF" w:rsidRPr="00EC12CF" w:rsidRDefault="00EC12CF" w:rsidP="00EC12CF">
      <w:pPr>
        <w:ind w:left="1559" w:hanging="1559"/>
        <w:jc w:val="both"/>
        <w:rPr>
          <w:rFonts w:ascii="Times New Roman" w:hAnsi="Times New Roman" w:cs="Times New Roman"/>
          <w:b/>
          <w:sz w:val="22"/>
          <w:szCs w:val="22"/>
        </w:rPr>
      </w:pPr>
    </w:p>
    <w:p w:rsidR="00EC12CF" w:rsidRPr="00EC12CF" w:rsidRDefault="00EC12CF" w:rsidP="00EC12CF">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 Syndicat des Métallos du District 5 représente plus de 60 000 travailleurs et travailleuses ; </w:t>
      </w:r>
    </w:p>
    <w:p w:rsidR="00EC12CF" w:rsidRPr="00EC12CF" w:rsidRDefault="00EC12CF" w:rsidP="00EC12CF">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nous sommes environ 40 000 participants à notre </w:t>
      </w:r>
      <w:r w:rsidR="00EA6E6C">
        <w:rPr>
          <w:rFonts w:ascii="Times New Roman" w:hAnsi="Times New Roman" w:cs="Times New Roman"/>
          <w:sz w:val="22"/>
          <w:szCs w:val="22"/>
        </w:rPr>
        <w:t>F</w:t>
      </w:r>
      <w:r w:rsidRPr="00EC12CF">
        <w:rPr>
          <w:rFonts w:ascii="Times New Roman" w:hAnsi="Times New Roman" w:cs="Times New Roman"/>
          <w:sz w:val="22"/>
          <w:szCs w:val="22"/>
        </w:rPr>
        <w:t>onds de grève et de défense (</w:t>
      </w:r>
      <w:r w:rsidR="00EA6E6C">
        <w:rPr>
          <w:rFonts w:ascii="Times New Roman" w:hAnsi="Times New Roman" w:cs="Times New Roman"/>
          <w:sz w:val="22"/>
          <w:szCs w:val="22"/>
        </w:rPr>
        <w:t>F</w:t>
      </w:r>
      <w:r w:rsidRPr="00EC12CF">
        <w:rPr>
          <w:rFonts w:ascii="Times New Roman" w:hAnsi="Times New Roman" w:cs="Times New Roman"/>
          <w:sz w:val="22"/>
          <w:szCs w:val="22"/>
        </w:rPr>
        <w:t>onds</w:t>
      </w:r>
      <w:r w:rsidR="00FF67F6">
        <w:rPr>
          <w:rFonts w:ascii="Times New Roman" w:hAnsi="Times New Roman" w:cs="Times New Roman"/>
          <w:sz w:val="22"/>
          <w:szCs w:val="22"/>
        </w:rPr>
        <w:t>)</w:t>
      </w:r>
      <w:r w:rsidRPr="00EC12CF">
        <w:rPr>
          <w:rFonts w:ascii="Times New Roman" w:hAnsi="Times New Roman" w:cs="Times New Roman"/>
          <w:sz w:val="22"/>
          <w:szCs w:val="22"/>
        </w:rPr>
        <w:t xml:space="preserve"> du District 5;</w:t>
      </w:r>
    </w:p>
    <w:p w:rsidR="00EC12CF" w:rsidRPr="00EC12CF" w:rsidRDefault="00EC12CF" w:rsidP="00EC12CF">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notre </w:t>
      </w:r>
      <w:r w:rsidR="00EA6E6C">
        <w:rPr>
          <w:rFonts w:ascii="Times New Roman" w:hAnsi="Times New Roman" w:cs="Times New Roman"/>
          <w:sz w:val="22"/>
          <w:szCs w:val="22"/>
        </w:rPr>
        <w:t>F</w:t>
      </w:r>
      <w:r w:rsidRPr="00EC12CF">
        <w:rPr>
          <w:rFonts w:ascii="Times New Roman" w:hAnsi="Times New Roman" w:cs="Times New Roman"/>
          <w:sz w:val="22"/>
          <w:szCs w:val="22"/>
        </w:rPr>
        <w:t>onds du District 5 aide à nous donner des moyens pour gagner nos luttes ;</w:t>
      </w:r>
    </w:p>
    <w:p w:rsidR="00EC12CF" w:rsidRPr="00EC12CF" w:rsidRDefault="00EC12CF" w:rsidP="00EC12CF">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le </w:t>
      </w:r>
      <w:r w:rsidR="00EA6E6C">
        <w:rPr>
          <w:rFonts w:ascii="Times New Roman" w:hAnsi="Times New Roman" w:cs="Times New Roman"/>
          <w:sz w:val="22"/>
          <w:szCs w:val="22"/>
        </w:rPr>
        <w:t>F</w:t>
      </w:r>
      <w:r w:rsidRPr="00EC12CF">
        <w:rPr>
          <w:rFonts w:ascii="Times New Roman" w:hAnsi="Times New Roman" w:cs="Times New Roman"/>
          <w:sz w:val="22"/>
          <w:szCs w:val="22"/>
        </w:rPr>
        <w:t>onds a permis d’aider plus de 2200 travailleurs et travailleuses en conflit depuis 2012, réparti sur plus de 700 jours de conflit ;</w:t>
      </w:r>
    </w:p>
    <w:p w:rsidR="00EC12CF" w:rsidRPr="00EC12CF" w:rsidRDefault="00EC12CF" w:rsidP="00EC12CF">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notre </w:t>
      </w:r>
      <w:r w:rsidR="00EA6E6C">
        <w:rPr>
          <w:rFonts w:ascii="Times New Roman" w:hAnsi="Times New Roman" w:cs="Times New Roman"/>
          <w:sz w:val="22"/>
          <w:szCs w:val="22"/>
        </w:rPr>
        <w:t>F</w:t>
      </w:r>
      <w:r w:rsidRPr="00EC12CF">
        <w:rPr>
          <w:rFonts w:ascii="Times New Roman" w:hAnsi="Times New Roman" w:cs="Times New Roman"/>
          <w:sz w:val="22"/>
          <w:szCs w:val="22"/>
        </w:rPr>
        <w:t>onds est en bonne santé financière, variant de 13 millions en 2011 à presque 18 millions en caisse en 2015 ;</w:t>
      </w:r>
    </w:p>
    <w:p w:rsidR="00EC12CF" w:rsidRPr="00EC12CF" w:rsidRDefault="00EC12CF" w:rsidP="00EC12CF">
      <w:pPr>
        <w:spacing w:before="240"/>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w:t>
      </w:r>
      <w:r w:rsidRPr="00EC12CF">
        <w:rPr>
          <w:rFonts w:ascii="Times New Roman" w:hAnsi="Times New Roman" w:cs="Times New Roman"/>
          <w:sz w:val="22"/>
          <w:szCs w:val="22"/>
        </w:rPr>
        <w:tab/>
        <w:t xml:space="preserve">plusieurs dirigeants de sections locales ont quitté leurs fonctions d’officiers syndicaux au cours des dernières années, laissant parfois peu d’information à propos de notre </w:t>
      </w:r>
      <w:r w:rsidR="00EA6E6C">
        <w:rPr>
          <w:rFonts w:ascii="Times New Roman" w:hAnsi="Times New Roman" w:cs="Times New Roman"/>
          <w:sz w:val="22"/>
          <w:szCs w:val="22"/>
        </w:rPr>
        <w:t>F</w:t>
      </w:r>
      <w:r w:rsidRPr="00EC12CF">
        <w:rPr>
          <w:rFonts w:ascii="Times New Roman" w:hAnsi="Times New Roman" w:cs="Times New Roman"/>
          <w:sz w:val="22"/>
          <w:szCs w:val="22"/>
        </w:rPr>
        <w:t>onds;</w:t>
      </w:r>
    </w:p>
    <w:p w:rsidR="00EC12CF" w:rsidRPr="00EC12CF" w:rsidRDefault="00EC12CF" w:rsidP="00EC12CF">
      <w:pPr>
        <w:ind w:left="1985" w:hanging="1985"/>
        <w:jc w:val="both"/>
        <w:rPr>
          <w:rFonts w:ascii="Times New Roman" w:hAnsi="Times New Roman" w:cs="Times New Roman"/>
          <w:sz w:val="22"/>
          <w:szCs w:val="22"/>
        </w:rPr>
      </w:pPr>
      <w:r w:rsidRPr="00EC12CF">
        <w:rPr>
          <w:rFonts w:ascii="Times New Roman" w:hAnsi="Times New Roman" w:cs="Times New Roman"/>
          <w:b/>
          <w:sz w:val="22"/>
          <w:szCs w:val="22"/>
        </w:rPr>
        <w:t>ATTENDU QUE </w:t>
      </w:r>
      <w:r w:rsidRPr="00EC12CF">
        <w:rPr>
          <w:rFonts w:ascii="Times New Roman" w:hAnsi="Times New Roman" w:cs="Times New Roman"/>
          <w:sz w:val="22"/>
          <w:szCs w:val="22"/>
        </w:rPr>
        <w:tab/>
        <w:t xml:space="preserve">le </w:t>
      </w:r>
      <w:r w:rsidR="00EA6E6C">
        <w:rPr>
          <w:rFonts w:ascii="Times New Roman" w:hAnsi="Times New Roman" w:cs="Times New Roman"/>
          <w:sz w:val="22"/>
          <w:szCs w:val="22"/>
        </w:rPr>
        <w:t>F</w:t>
      </w:r>
      <w:r w:rsidRPr="00EC12CF">
        <w:rPr>
          <w:rFonts w:ascii="Times New Roman" w:hAnsi="Times New Roman" w:cs="Times New Roman"/>
          <w:sz w:val="22"/>
          <w:szCs w:val="22"/>
        </w:rPr>
        <w:t>onds du Syndicat des Métallos du District 5 est un bon moyen pour notre comité au recrutement afi</w:t>
      </w:r>
      <w:r w:rsidR="00C11A18">
        <w:rPr>
          <w:rFonts w:ascii="Times New Roman" w:hAnsi="Times New Roman" w:cs="Times New Roman"/>
          <w:sz w:val="22"/>
          <w:szCs w:val="22"/>
        </w:rPr>
        <w:t>n d’adhérer de nouveaux membres,</w:t>
      </w:r>
      <w:r w:rsidRPr="00EC12CF">
        <w:rPr>
          <w:rFonts w:ascii="Times New Roman" w:hAnsi="Times New Roman" w:cs="Times New Roman"/>
          <w:sz w:val="22"/>
          <w:szCs w:val="22"/>
        </w:rPr>
        <w:t xml:space="preserve"> </w:t>
      </w:r>
    </w:p>
    <w:p w:rsidR="00EC12CF" w:rsidRPr="00EC12CF" w:rsidRDefault="00EC12CF" w:rsidP="00EC12CF">
      <w:pPr>
        <w:ind w:left="1985" w:hanging="1985"/>
        <w:jc w:val="both"/>
        <w:rPr>
          <w:rFonts w:ascii="Times New Roman" w:hAnsi="Times New Roman" w:cs="Times New Roman"/>
          <w:sz w:val="22"/>
          <w:szCs w:val="22"/>
        </w:rPr>
      </w:pPr>
    </w:p>
    <w:p w:rsidR="00EC12CF" w:rsidRPr="00EC12CF" w:rsidRDefault="00EC12CF" w:rsidP="00EC12CF">
      <w:pPr>
        <w:jc w:val="both"/>
        <w:rPr>
          <w:rFonts w:ascii="Times New Roman" w:hAnsi="Times New Roman" w:cs="Times New Roman"/>
          <w:sz w:val="22"/>
          <w:szCs w:val="22"/>
        </w:rPr>
      </w:pPr>
      <w:r w:rsidRPr="00EC12CF">
        <w:rPr>
          <w:rFonts w:ascii="Times New Roman" w:hAnsi="Times New Roman" w:cs="Times New Roman"/>
          <w:b/>
          <w:sz w:val="22"/>
          <w:szCs w:val="22"/>
        </w:rPr>
        <w:t>QU’IL SOIT RÉSOLU QUE</w:t>
      </w:r>
      <w:r w:rsidRPr="00EC12CF">
        <w:rPr>
          <w:rFonts w:ascii="Times New Roman" w:hAnsi="Times New Roman" w:cs="Times New Roman"/>
          <w:sz w:val="22"/>
          <w:szCs w:val="22"/>
        </w:rPr>
        <w:t xml:space="preserve"> le Syndicat des Métallos fasse la promotion du </w:t>
      </w:r>
      <w:r w:rsidR="00EA6E6C">
        <w:rPr>
          <w:rFonts w:ascii="Times New Roman" w:hAnsi="Times New Roman" w:cs="Times New Roman"/>
          <w:sz w:val="22"/>
          <w:szCs w:val="22"/>
        </w:rPr>
        <w:t>F</w:t>
      </w:r>
      <w:r w:rsidRPr="00EC12CF">
        <w:rPr>
          <w:rFonts w:ascii="Times New Roman" w:hAnsi="Times New Roman" w:cs="Times New Roman"/>
          <w:sz w:val="22"/>
          <w:szCs w:val="22"/>
        </w:rPr>
        <w:t>onds du District 5 afin d’augmenter le nombre de participantes et participants ;</w:t>
      </w:r>
    </w:p>
    <w:p w:rsidR="00EC12CF" w:rsidRPr="00EC12CF" w:rsidRDefault="00EC12CF" w:rsidP="00EC12CF">
      <w:pPr>
        <w:jc w:val="both"/>
        <w:rPr>
          <w:rFonts w:ascii="Times New Roman" w:hAnsi="Times New Roman" w:cs="Times New Roman"/>
          <w:sz w:val="22"/>
          <w:szCs w:val="22"/>
        </w:rPr>
      </w:pPr>
      <w:r w:rsidRPr="00EC12CF">
        <w:rPr>
          <w:rFonts w:ascii="Times New Roman" w:hAnsi="Times New Roman" w:cs="Times New Roman"/>
          <w:b/>
          <w:sz w:val="22"/>
          <w:szCs w:val="22"/>
        </w:rPr>
        <w:t>QU’IL SOIT FINALEMENT RÉSOLU</w:t>
      </w:r>
      <w:r w:rsidRPr="00EC12CF">
        <w:rPr>
          <w:rFonts w:ascii="Times New Roman" w:hAnsi="Times New Roman" w:cs="Times New Roman"/>
          <w:sz w:val="22"/>
          <w:szCs w:val="22"/>
        </w:rPr>
        <w:t xml:space="preserve"> </w:t>
      </w:r>
      <w:r w:rsidRPr="00EC12CF">
        <w:rPr>
          <w:rFonts w:ascii="Times New Roman" w:hAnsi="Times New Roman" w:cs="Times New Roman"/>
          <w:b/>
          <w:sz w:val="22"/>
          <w:szCs w:val="22"/>
        </w:rPr>
        <w:t>QUE</w:t>
      </w:r>
      <w:r w:rsidRPr="00EC12CF">
        <w:rPr>
          <w:rFonts w:ascii="Times New Roman" w:hAnsi="Times New Roman" w:cs="Times New Roman"/>
          <w:sz w:val="22"/>
          <w:szCs w:val="22"/>
        </w:rPr>
        <w:t xml:space="preserve"> le Syndicat des Métallos sensibilise ses membres, notamment par une séance d’information lors des rencontres régionales de 2017, afin que ceux-ci soient plus en mesure de comprendre et d’informer leurs membres sur le </w:t>
      </w:r>
      <w:r w:rsidR="00EA6E6C">
        <w:rPr>
          <w:rFonts w:ascii="Times New Roman" w:hAnsi="Times New Roman" w:cs="Times New Roman"/>
          <w:sz w:val="22"/>
          <w:szCs w:val="22"/>
        </w:rPr>
        <w:t>F</w:t>
      </w:r>
      <w:r w:rsidRPr="00EC12CF">
        <w:rPr>
          <w:rFonts w:ascii="Times New Roman" w:hAnsi="Times New Roman" w:cs="Times New Roman"/>
          <w:sz w:val="22"/>
          <w:szCs w:val="22"/>
        </w:rPr>
        <w:t>onds du District 5.</w:t>
      </w:r>
    </w:p>
    <w:p w:rsidR="00EC12CF" w:rsidRPr="00EC12CF" w:rsidRDefault="00EC12CF" w:rsidP="00EC12CF">
      <w:pPr>
        <w:ind w:left="2410" w:hanging="2410"/>
        <w:jc w:val="both"/>
        <w:rPr>
          <w:rFonts w:ascii="Times New Roman" w:hAnsi="Times New Roman" w:cs="Times New Roman"/>
          <w:b/>
          <w:sz w:val="22"/>
          <w:szCs w:val="22"/>
        </w:rPr>
      </w:pPr>
    </w:p>
    <w:p w:rsidR="00EC12CF" w:rsidRDefault="00376354" w:rsidP="00EC12CF">
      <w:pPr>
        <w:tabs>
          <w:tab w:val="left" w:pos="360"/>
        </w:tabs>
        <w:spacing w:after="0"/>
        <w:jc w:val="both"/>
        <w:rPr>
          <w:rFonts w:ascii="Times New Roman" w:hAnsi="Times New Roman" w:cs="Times New Roman"/>
          <w:sz w:val="18"/>
          <w:szCs w:val="18"/>
        </w:rPr>
      </w:pPr>
      <w:r w:rsidRPr="00C31257">
        <w:rPr>
          <w:rFonts w:ascii="Times New Roman" w:hAnsi="Times New Roman" w:cs="Times New Roman"/>
          <w:b/>
          <w:sz w:val="22"/>
          <w:szCs w:val="22"/>
        </w:rPr>
        <w:t>Le comité des résolutions recommande l’adoption de la résolution</w:t>
      </w:r>
      <w:r>
        <w:rPr>
          <w:rFonts w:ascii="Times New Roman" w:hAnsi="Times New Roman" w:cs="Times New Roman"/>
          <w:b/>
          <w:sz w:val="22"/>
          <w:szCs w:val="22"/>
        </w:rPr>
        <w:t xml:space="preserve"> </w:t>
      </w:r>
      <w:r w:rsidRPr="00C31257">
        <w:rPr>
          <w:rFonts w:ascii="Times New Roman" w:hAnsi="Times New Roman" w:cs="Times New Roman"/>
          <w:b/>
          <w:sz w:val="22"/>
          <w:szCs w:val="22"/>
        </w:rPr>
        <w:t>2</w:t>
      </w:r>
      <w:r>
        <w:rPr>
          <w:rFonts w:ascii="Times New Roman" w:hAnsi="Times New Roman" w:cs="Times New Roman"/>
          <w:b/>
          <w:sz w:val="22"/>
          <w:szCs w:val="22"/>
        </w:rPr>
        <w:t>6</w:t>
      </w:r>
      <w:r w:rsidRPr="00C31257">
        <w:rPr>
          <w:rFonts w:ascii="Times New Roman" w:hAnsi="Times New Roman" w:cs="Times New Roman"/>
          <w:b/>
          <w:sz w:val="22"/>
          <w:szCs w:val="22"/>
        </w:rPr>
        <w:t>.</w:t>
      </w:r>
      <w:r w:rsidR="00EC12CF" w:rsidRPr="00EC12CF">
        <w:rPr>
          <w:rFonts w:ascii="Times New Roman" w:hAnsi="Times New Roman" w:cs="Times New Roman"/>
          <w:sz w:val="18"/>
          <w:szCs w:val="18"/>
        </w:rPr>
        <w:t xml:space="preserve"> </w:t>
      </w:r>
    </w:p>
    <w:p w:rsidR="00EC12CF" w:rsidRDefault="00EC12CF">
      <w:pPr>
        <w:spacing w:after="160" w:line="259" w:lineRule="auto"/>
        <w:rPr>
          <w:rFonts w:ascii="Times New Roman" w:hAnsi="Times New Roman" w:cs="Times New Roman"/>
          <w:sz w:val="18"/>
          <w:szCs w:val="18"/>
        </w:rPr>
      </w:pPr>
    </w:p>
    <w:sectPr w:rsidR="00EC12CF" w:rsidSect="002D6571">
      <w:footerReference w:type="default" r:id="rId16"/>
      <w:pgSz w:w="12240" w:h="15840"/>
      <w:pgMar w:top="1440" w:right="1440" w:bottom="1440" w:left="1440" w:header="706" w:footer="706" w:gutter="0"/>
      <w:pgNumType w:fmt="numberInDash"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A4" w:rsidRDefault="00CC16A4">
      <w:pPr>
        <w:spacing w:after="0" w:line="240" w:lineRule="auto"/>
      </w:pPr>
      <w:r>
        <w:separator/>
      </w:r>
    </w:p>
  </w:endnote>
  <w:endnote w:type="continuationSeparator" w:id="0">
    <w:p w:rsidR="00CC16A4" w:rsidRDefault="00CC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6A4" w:rsidRDefault="00CC16A4">
    <w:pPr>
      <w:pStyle w:val="Pieddepage"/>
      <w:jc w:val="center"/>
    </w:pPr>
  </w:p>
  <w:p w:rsidR="00CC16A4" w:rsidRDefault="00CC16A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101854"/>
      <w:docPartObj>
        <w:docPartGallery w:val="Page Numbers (Bottom of Page)"/>
        <w:docPartUnique/>
      </w:docPartObj>
    </w:sdtPr>
    <w:sdtEndPr/>
    <w:sdtContent>
      <w:p w:rsidR="00CC16A4" w:rsidRDefault="00CC16A4">
        <w:pPr>
          <w:pStyle w:val="Pieddepage"/>
          <w:jc w:val="center"/>
        </w:pPr>
        <w:r>
          <w:fldChar w:fldCharType="begin"/>
        </w:r>
        <w:r>
          <w:instrText>PAGE   \* MERGEFORMAT</w:instrText>
        </w:r>
        <w:r>
          <w:fldChar w:fldCharType="separate"/>
        </w:r>
        <w:r w:rsidRPr="005C4BAA">
          <w:rPr>
            <w:noProof/>
            <w:lang w:val="fr-FR"/>
          </w:rPr>
          <w:t>1</w:t>
        </w:r>
        <w:r>
          <w:fldChar w:fldCharType="end"/>
        </w:r>
      </w:p>
    </w:sdtContent>
  </w:sdt>
  <w:p w:rsidR="00CC16A4" w:rsidRDefault="00CC16A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153320"/>
      <w:docPartObj>
        <w:docPartGallery w:val="Page Numbers (Bottom of Page)"/>
        <w:docPartUnique/>
      </w:docPartObj>
    </w:sdtPr>
    <w:sdtEndPr>
      <w:rPr>
        <w:sz w:val="22"/>
        <w:szCs w:val="22"/>
      </w:rPr>
    </w:sdtEndPr>
    <w:sdtContent>
      <w:p w:rsidR="00CC16A4" w:rsidRPr="00BC43FF" w:rsidRDefault="00CC16A4">
        <w:pPr>
          <w:pStyle w:val="Pieddepage"/>
          <w:jc w:val="center"/>
          <w:rPr>
            <w:sz w:val="22"/>
            <w:szCs w:val="22"/>
          </w:rPr>
        </w:pPr>
        <w:r>
          <w:t>- </w:t>
        </w:r>
        <w:r w:rsidRPr="00BC43FF">
          <w:rPr>
            <w:sz w:val="22"/>
            <w:szCs w:val="22"/>
          </w:rPr>
          <w:fldChar w:fldCharType="begin"/>
        </w:r>
        <w:r w:rsidRPr="00BC43FF">
          <w:rPr>
            <w:sz w:val="22"/>
            <w:szCs w:val="22"/>
          </w:rPr>
          <w:instrText>PAGE   \* MERGEFORMAT</w:instrText>
        </w:r>
        <w:r w:rsidRPr="00BC43FF">
          <w:rPr>
            <w:sz w:val="22"/>
            <w:szCs w:val="22"/>
          </w:rPr>
          <w:fldChar w:fldCharType="separate"/>
        </w:r>
        <w:r w:rsidR="00506374" w:rsidRPr="00506374">
          <w:rPr>
            <w:noProof/>
            <w:sz w:val="22"/>
            <w:szCs w:val="22"/>
            <w:lang w:val="fr-FR"/>
          </w:rPr>
          <w:t>6</w:t>
        </w:r>
        <w:r w:rsidRPr="00BC43FF">
          <w:rPr>
            <w:sz w:val="22"/>
            <w:szCs w:val="22"/>
          </w:rPr>
          <w:fldChar w:fldCharType="end"/>
        </w:r>
        <w:r>
          <w:rPr>
            <w:sz w:val="22"/>
            <w:szCs w:val="22"/>
          </w:rPr>
          <w:t>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715186"/>
      <w:docPartObj>
        <w:docPartGallery w:val="Page Numbers (Bottom of Page)"/>
        <w:docPartUnique/>
      </w:docPartObj>
    </w:sdtPr>
    <w:sdtEndPr/>
    <w:sdtContent>
      <w:p w:rsidR="00CC16A4" w:rsidRDefault="00CC16A4">
        <w:pPr>
          <w:pStyle w:val="Pieddepage"/>
          <w:jc w:val="center"/>
        </w:pPr>
        <w:r>
          <w:fldChar w:fldCharType="begin"/>
        </w:r>
        <w:r>
          <w:instrText>PAGE   \* MERGEFORMAT</w:instrText>
        </w:r>
        <w:r>
          <w:fldChar w:fldCharType="separate"/>
        </w:r>
        <w:r w:rsidR="00506374" w:rsidRPr="00506374">
          <w:rPr>
            <w:noProof/>
            <w:lang w:val="fr-FR"/>
          </w:rPr>
          <w:t>-</w:t>
        </w:r>
        <w:r w:rsidR="00506374">
          <w:rPr>
            <w:noProof/>
          </w:rPr>
          <w:t xml:space="preserve"> 11 -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48639"/>
      <w:docPartObj>
        <w:docPartGallery w:val="Page Numbers (Bottom of Page)"/>
        <w:docPartUnique/>
      </w:docPartObj>
    </w:sdtPr>
    <w:sdtEndPr/>
    <w:sdtContent>
      <w:p w:rsidR="00CC16A4" w:rsidRDefault="00CC16A4">
        <w:pPr>
          <w:pStyle w:val="Pieddepage"/>
          <w:jc w:val="center"/>
        </w:pPr>
        <w:r>
          <w:fldChar w:fldCharType="begin"/>
        </w:r>
        <w:r>
          <w:instrText>PAGE   \* MERGEFORMAT</w:instrText>
        </w:r>
        <w:r>
          <w:fldChar w:fldCharType="separate"/>
        </w:r>
        <w:r w:rsidR="00506374" w:rsidRPr="00506374">
          <w:rPr>
            <w:noProof/>
            <w:lang w:val="fr-FR"/>
          </w:rPr>
          <w:t>-</w:t>
        </w:r>
        <w:r w:rsidR="00506374">
          <w:rPr>
            <w:noProof/>
          </w:rPr>
          <w:t xml:space="preserve"> 16 -</w:t>
        </w:r>
        <w:r>
          <w:fldChar w:fldCharType="end"/>
        </w:r>
      </w:p>
    </w:sdtContent>
  </w:sdt>
  <w:p w:rsidR="00CC16A4" w:rsidRPr="008A5FEC" w:rsidRDefault="00CC16A4" w:rsidP="008A5FE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9211"/>
      <w:docPartObj>
        <w:docPartGallery w:val="Page Numbers (Bottom of Page)"/>
        <w:docPartUnique/>
      </w:docPartObj>
    </w:sdtPr>
    <w:sdtEndPr/>
    <w:sdtContent>
      <w:p w:rsidR="00CC16A4" w:rsidRDefault="00CC16A4" w:rsidP="00EC4A63">
        <w:pPr>
          <w:pStyle w:val="Pieddepage"/>
          <w:jc w:val="center"/>
        </w:pPr>
        <w:r>
          <w:fldChar w:fldCharType="begin"/>
        </w:r>
        <w:r>
          <w:instrText>PAGE   \* MERGEFORMAT</w:instrText>
        </w:r>
        <w:r>
          <w:fldChar w:fldCharType="separate"/>
        </w:r>
        <w:r w:rsidR="00506374" w:rsidRPr="00506374">
          <w:rPr>
            <w:noProof/>
            <w:lang w:val="fr-FR"/>
          </w:rPr>
          <w:t>-</w:t>
        </w:r>
        <w:r w:rsidR="00506374">
          <w:rPr>
            <w:noProof/>
          </w:rPr>
          <w:t xml:space="preserve"> 19 -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82409"/>
      <w:docPartObj>
        <w:docPartGallery w:val="Page Numbers (Bottom of Page)"/>
        <w:docPartUnique/>
      </w:docPartObj>
    </w:sdtPr>
    <w:sdtEndPr/>
    <w:sdtContent>
      <w:p w:rsidR="00CC16A4" w:rsidRDefault="00CC16A4" w:rsidP="00EC4A63">
        <w:pPr>
          <w:pStyle w:val="Pieddepage"/>
          <w:jc w:val="center"/>
        </w:pPr>
        <w:r>
          <w:fldChar w:fldCharType="begin"/>
        </w:r>
        <w:r>
          <w:instrText>PAGE   \* MERGEFORMAT</w:instrText>
        </w:r>
        <w:r>
          <w:fldChar w:fldCharType="separate"/>
        </w:r>
        <w:r w:rsidR="00B161D5" w:rsidRPr="00B161D5">
          <w:rPr>
            <w:noProof/>
            <w:lang w:val="fr-FR"/>
          </w:rPr>
          <w:t>-</w:t>
        </w:r>
        <w:r w:rsidR="00B161D5">
          <w:rPr>
            <w:noProof/>
          </w:rPr>
          <w:t xml:space="preserve"> 23 -</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84648"/>
      <w:docPartObj>
        <w:docPartGallery w:val="Page Numbers (Bottom of Page)"/>
        <w:docPartUnique/>
      </w:docPartObj>
    </w:sdtPr>
    <w:sdtEndPr/>
    <w:sdtContent>
      <w:p w:rsidR="00CC16A4" w:rsidRDefault="00CC16A4" w:rsidP="009E60BE">
        <w:pPr>
          <w:pStyle w:val="Pieddepage"/>
          <w:jc w:val="center"/>
        </w:pPr>
        <w:r>
          <w:fldChar w:fldCharType="begin"/>
        </w:r>
        <w:r>
          <w:instrText>PAGE   \* MERGEFORMAT</w:instrText>
        </w:r>
        <w:r>
          <w:fldChar w:fldCharType="separate"/>
        </w:r>
        <w:r w:rsidR="00B161D5" w:rsidRPr="00B161D5">
          <w:rPr>
            <w:noProof/>
            <w:lang w:val="fr-FR"/>
          </w:rPr>
          <w:t>-</w:t>
        </w:r>
        <w:r w:rsidR="00B161D5">
          <w:rPr>
            <w:noProof/>
          </w:rPr>
          <w:t xml:space="preserve"> 25 -</w:t>
        </w:r>
        <w:r>
          <w:fldChar w:fldCharType="end"/>
        </w:r>
      </w:p>
    </w:sdtContent>
  </w:sdt>
  <w:p w:rsidR="00CC16A4" w:rsidRPr="009E60BE" w:rsidRDefault="00CC16A4" w:rsidP="009E60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A4" w:rsidRDefault="00CC16A4">
      <w:pPr>
        <w:spacing w:after="0" w:line="240" w:lineRule="auto"/>
      </w:pPr>
      <w:r>
        <w:separator/>
      </w:r>
    </w:p>
  </w:footnote>
  <w:footnote w:type="continuationSeparator" w:id="0">
    <w:p w:rsidR="00CC16A4" w:rsidRDefault="00CC1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63D"/>
    <w:multiLevelType w:val="hybridMultilevel"/>
    <w:tmpl w:val="F4E6CF56"/>
    <w:lvl w:ilvl="0" w:tplc="420E6A8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A0D08D8"/>
    <w:multiLevelType w:val="hybridMultilevel"/>
    <w:tmpl w:val="D6EA8930"/>
    <w:lvl w:ilvl="0" w:tplc="E6AAAE86">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26"/>
    <w:rsid w:val="000255C1"/>
    <w:rsid w:val="0002582C"/>
    <w:rsid w:val="00033800"/>
    <w:rsid w:val="00043BAC"/>
    <w:rsid w:val="0007085E"/>
    <w:rsid w:val="000B78B8"/>
    <w:rsid w:val="000D4703"/>
    <w:rsid w:val="001267CE"/>
    <w:rsid w:val="00127003"/>
    <w:rsid w:val="001332E1"/>
    <w:rsid w:val="001423DA"/>
    <w:rsid w:val="0014493F"/>
    <w:rsid w:val="00156D58"/>
    <w:rsid w:val="001712D5"/>
    <w:rsid w:val="00196E6B"/>
    <w:rsid w:val="001A7025"/>
    <w:rsid w:val="001E052C"/>
    <w:rsid w:val="001E6828"/>
    <w:rsid w:val="001F7222"/>
    <w:rsid w:val="00211C50"/>
    <w:rsid w:val="002331A8"/>
    <w:rsid w:val="0026248E"/>
    <w:rsid w:val="00276CB2"/>
    <w:rsid w:val="002C2D78"/>
    <w:rsid w:val="002D6571"/>
    <w:rsid w:val="00333D81"/>
    <w:rsid w:val="003513BE"/>
    <w:rsid w:val="00372137"/>
    <w:rsid w:val="00376354"/>
    <w:rsid w:val="00376EF8"/>
    <w:rsid w:val="003943BC"/>
    <w:rsid w:val="003A46EA"/>
    <w:rsid w:val="003B7640"/>
    <w:rsid w:val="003C5AA4"/>
    <w:rsid w:val="004229D5"/>
    <w:rsid w:val="004255DB"/>
    <w:rsid w:val="00441BF3"/>
    <w:rsid w:val="004649DB"/>
    <w:rsid w:val="004720B1"/>
    <w:rsid w:val="00482F7C"/>
    <w:rsid w:val="00483BF9"/>
    <w:rsid w:val="004928A2"/>
    <w:rsid w:val="00492FFD"/>
    <w:rsid w:val="004C1C0A"/>
    <w:rsid w:val="004D1F61"/>
    <w:rsid w:val="00506374"/>
    <w:rsid w:val="00537E99"/>
    <w:rsid w:val="0055596A"/>
    <w:rsid w:val="005867DB"/>
    <w:rsid w:val="005967C2"/>
    <w:rsid w:val="005B1F08"/>
    <w:rsid w:val="005E67DB"/>
    <w:rsid w:val="005F3D46"/>
    <w:rsid w:val="00606FEA"/>
    <w:rsid w:val="00622D22"/>
    <w:rsid w:val="006314A7"/>
    <w:rsid w:val="00666F90"/>
    <w:rsid w:val="00670024"/>
    <w:rsid w:val="00675136"/>
    <w:rsid w:val="00683E0D"/>
    <w:rsid w:val="006D1542"/>
    <w:rsid w:val="006E2E40"/>
    <w:rsid w:val="006E4295"/>
    <w:rsid w:val="006E4907"/>
    <w:rsid w:val="006F346A"/>
    <w:rsid w:val="006F37C4"/>
    <w:rsid w:val="0070400B"/>
    <w:rsid w:val="00705D34"/>
    <w:rsid w:val="007079E4"/>
    <w:rsid w:val="00714B4B"/>
    <w:rsid w:val="00716D59"/>
    <w:rsid w:val="00740F46"/>
    <w:rsid w:val="00743FE0"/>
    <w:rsid w:val="00744AE3"/>
    <w:rsid w:val="00765EAA"/>
    <w:rsid w:val="0077767E"/>
    <w:rsid w:val="007A7C6A"/>
    <w:rsid w:val="007B313D"/>
    <w:rsid w:val="007E603C"/>
    <w:rsid w:val="007F2F63"/>
    <w:rsid w:val="00802190"/>
    <w:rsid w:val="00814EED"/>
    <w:rsid w:val="00823A42"/>
    <w:rsid w:val="00840A21"/>
    <w:rsid w:val="00844FD8"/>
    <w:rsid w:val="008638DB"/>
    <w:rsid w:val="008750A6"/>
    <w:rsid w:val="00875B72"/>
    <w:rsid w:val="00881F46"/>
    <w:rsid w:val="008A169C"/>
    <w:rsid w:val="008A5FEC"/>
    <w:rsid w:val="008A6BD0"/>
    <w:rsid w:val="008C41D2"/>
    <w:rsid w:val="008C58C8"/>
    <w:rsid w:val="008D0765"/>
    <w:rsid w:val="008E3ECA"/>
    <w:rsid w:val="008F6C98"/>
    <w:rsid w:val="0090258B"/>
    <w:rsid w:val="00903D26"/>
    <w:rsid w:val="00907603"/>
    <w:rsid w:val="00923A76"/>
    <w:rsid w:val="00930C27"/>
    <w:rsid w:val="00984292"/>
    <w:rsid w:val="009E60BE"/>
    <w:rsid w:val="00A11000"/>
    <w:rsid w:val="00A1451A"/>
    <w:rsid w:val="00A228BF"/>
    <w:rsid w:val="00A2367F"/>
    <w:rsid w:val="00A25D4F"/>
    <w:rsid w:val="00A31DB4"/>
    <w:rsid w:val="00A71F52"/>
    <w:rsid w:val="00A9102A"/>
    <w:rsid w:val="00AA6DA5"/>
    <w:rsid w:val="00AD35F8"/>
    <w:rsid w:val="00AD4E9F"/>
    <w:rsid w:val="00B12E3A"/>
    <w:rsid w:val="00B161D5"/>
    <w:rsid w:val="00B30D7F"/>
    <w:rsid w:val="00B33E6C"/>
    <w:rsid w:val="00B53D7B"/>
    <w:rsid w:val="00B65CD8"/>
    <w:rsid w:val="00B931C6"/>
    <w:rsid w:val="00BA23C9"/>
    <w:rsid w:val="00BC0FB6"/>
    <w:rsid w:val="00BC43FF"/>
    <w:rsid w:val="00C11A18"/>
    <w:rsid w:val="00CA37E2"/>
    <w:rsid w:val="00CB46C4"/>
    <w:rsid w:val="00CC16A4"/>
    <w:rsid w:val="00CC1C93"/>
    <w:rsid w:val="00CD6DA1"/>
    <w:rsid w:val="00CE20BA"/>
    <w:rsid w:val="00CE71DE"/>
    <w:rsid w:val="00CE7A94"/>
    <w:rsid w:val="00D01D03"/>
    <w:rsid w:val="00D61133"/>
    <w:rsid w:val="00D6177F"/>
    <w:rsid w:val="00D64DBD"/>
    <w:rsid w:val="00D83B04"/>
    <w:rsid w:val="00DD0C09"/>
    <w:rsid w:val="00DE4D63"/>
    <w:rsid w:val="00DE6C03"/>
    <w:rsid w:val="00DF51F2"/>
    <w:rsid w:val="00E1631A"/>
    <w:rsid w:val="00E41759"/>
    <w:rsid w:val="00E50900"/>
    <w:rsid w:val="00E63F29"/>
    <w:rsid w:val="00E84AE2"/>
    <w:rsid w:val="00EA6E6C"/>
    <w:rsid w:val="00EC12CF"/>
    <w:rsid w:val="00EC4A63"/>
    <w:rsid w:val="00EE16BF"/>
    <w:rsid w:val="00EF3E8C"/>
    <w:rsid w:val="00EF6512"/>
    <w:rsid w:val="00F13A94"/>
    <w:rsid w:val="00F30799"/>
    <w:rsid w:val="00F330DD"/>
    <w:rsid w:val="00F354AA"/>
    <w:rsid w:val="00F35994"/>
    <w:rsid w:val="00F40B2F"/>
    <w:rsid w:val="00F96EA7"/>
    <w:rsid w:val="00FD1175"/>
    <w:rsid w:val="00FE02DD"/>
    <w:rsid w:val="00FE3270"/>
    <w:rsid w:val="00FF67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D61B74A-6EF7-47EB-B89F-8191167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D26"/>
    <w:pPr>
      <w:spacing w:after="240" w:line="276" w:lineRule="auto"/>
    </w:pPr>
    <w:rPr>
      <w:rFonts w:ascii="Arial" w:hAnsi="Arial"/>
      <w:sz w:val="24"/>
      <w:szCs w:val="24"/>
    </w:rPr>
  </w:style>
  <w:style w:type="paragraph" w:styleId="Titre3">
    <w:name w:val="heading 3"/>
    <w:basedOn w:val="Normal"/>
    <w:next w:val="Normal"/>
    <w:link w:val="Titre3Car"/>
    <w:uiPriority w:val="9"/>
    <w:semiHidden/>
    <w:unhideWhenUsed/>
    <w:qFormat/>
    <w:rsid w:val="00EC12CF"/>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716D59"/>
    <w:pPr>
      <w:keepNext/>
      <w:spacing w:after="0" w:line="240" w:lineRule="auto"/>
      <w:jc w:val="center"/>
      <w:outlineLvl w:val="4"/>
    </w:pPr>
    <w:rPr>
      <w:rFonts w:ascii="Verdana" w:eastAsia="Times New Roman" w:hAnsi="Verdana" w:cs="Times New Roman"/>
      <w:b/>
      <w:bCs/>
      <w:color w:val="000000"/>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903D26"/>
    <w:pPr>
      <w:tabs>
        <w:tab w:val="center" w:pos="4320"/>
        <w:tab w:val="right" w:pos="8640"/>
      </w:tabs>
      <w:spacing w:after="0" w:line="240" w:lineRule="auto"/>
    </w:pPr>
    <w:rPr>
      <w:rFonts w:ascii="Times New Roman" w:eastAsia="Calibri" w:hAnsi="Times New Roman" w:cs="Times New Roman"/>
      <w:sz w:val="20"/>
      <w:szCs w:val="20"/>
      <w:lang w:eastAsia="fr-FR"/>
    </w:rPr>
  </w:style>
  <w:style w:type="character" w:customStyle="1" w:styleId="PieddepageCar">
    <w:name w:val="Pied de page Car"/>
    <w:basedOn w:val="Policepardfaut"/>
    <w:link w:val="Pieddepage"/>
    <w:uiPriority w:val="99"/>
    <w:rsid w:val="00903D26"/>
    <w:rPr>
      <w:rFonts w:ascii="Times New Roman" w:eastAsia="Calibri" w:hAnsi="Times New Roman" w:cs="Times New Roman"/>
      <w:sz w:val="20"/>
      <w:szCs w:val="20"/>
      <w:lang w:eastAsia="fr-FR"/>
    </w:rPr>
  </w:style>
  <w:style w:type="paragraph" w:styleId="En-tte">
    <w:name w:val="header"/>
    <w:basedOn w:val="Normal"/>
    <w:link w:val="En-tteCar"/>
    <w:uiPriority w:val="99"/>
    <w:unhideWhenUsed/>
    <w:rsid w:val="00F330DD"/>
    <w:pPr>
      <w:tabs>
        <w:tab w:val="center" w:pos="4320"/>
        <w:tab w:val="right" w:pos="8640"/>
      </w:tabs>
      <w:spacing w:after="0" w:line="240" w:lineRule="auto"/>
    </w:pPr>
  </w:style>
  <w:style w:type="character" w:customStyle="1" w:styleId="En-tteCar">
    <w:name w:val="En-tête Car"/>
    <w:basedOn w:val="Policepardfaut"/>
    <w:link w:val="En-tte"/>
    <w:uiPriority w:val="99"/>
    <w:rsid w:val="00F330DD"/>
    <w:rPr>
      <w:rFonts w:ascii="Arial" w:hAnsi="Arial"/>
      <w:sz w:val="24"/>
      <w:szCs w:val="24"/>
    </w:rPr>
  </w:style>
  <w:style w:type="character" w:customStyle="1" w:styleId="Titre5Car">
    <w:name w:val="Titre 5 Car"/>
    <w:basedOn w:val="Policepardfaut"/>
    <w:link w:val="Titre5"/>
    <w:rsid w:val="00716D59"/>
    <w:rPr>
      <w:rFonts w:ascii="Verdana" w:eastAsia="Times New Roman" w:hAnsi="Verdana" w:cs="Times New Roman"/>
      <w:b/>
      <w:bCs/>
      <w:color w:val="000000"/>
      <w:sz w:val="18"/>
      <w:szCs w:val="18"/>
      <w:lang w:eastAsia="fr-FR"/>
    </w:rPr>
  </w:style>
  <w:style w:type="character" w:customStyle="1" w:styleId="Titre3Car">
    <w:name w:val="Titre 3 Car"/>
    <w:basedOn w:val="Policepardfaut"/>
    <w:link w:val="Titre3"/>
    <w:uiPriority w:val="9"/>
    <w:semiHidden/>
    <w:rsid w:val="00EC12CF"/>
    <w:rPr>
      <w:rFonts w:asciiTheme="majorHAnsi" w:eastAsiaTheme="majorEastAsia" w:hAnsiTheme="majorHAnsi" w:cstheme="majorBidi"/>
      <w:b/>
      <w:bCs/>
      <w:color w:val="4F81BD" w:themeColor="accent1"/>
      <w:sz w:val="24"/>
      <w:szCs w:val="24"/>
    </w:rPr>
  </w:style>
  <w:style w:type="paragraph" w:styleId="Retraitcorpsdetexte3">
    <w:name w:val="Body Text Indent 3"/>
    <w:basedOn w:val="Normal"/>
    <w:link w:val="Retraitcorpsdetexte3Car"/>
    <w:semiHidden/>
    <w:rsid w:val="00EC12C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pPr>
    <w:rPr>
      <w:rFonts w:ascii="Times New Roman" w:eastAsia="Times New Roman" w:hAnsi="Times New Roman" w:cs="Times New Roman"/>
      <w:color w:val="000000"/>
      <w:szCs w:val="18"/>
      <w:lang w:eastAsia="fr-FR"/>
    </w:rPr>
  </w:style>
  <w:style w:type="character" w:customStyle="1" w:styleId="Retraitcorpsdetexte3Car">
    <w:name w:val="Retrait corps de texte 3 Car"/>
    <w:basedOn w:val="Policepardfaut"/>
    <w:link w:val="Retraitcorpsdetexte3"/>
    <w:semiHidden/>
    <w:rsid w:val="00EC12CF"/>
    <w:rPr>
      <w:rFonts w:ascii="Times New Roman" w:eastAsia="Times New Roman" w:hAnsi="Times New Roman" w:cs="Times New Roman"/>
      <w:color w:val="000000"/>
      <w:sz w:val="24"/>
      <w:szCs w:val="18"/>
      <w:lang w:eastAsia="fr-FR"/>
    </w:rPr>
  </w:style>
  <w:style w:type="paragraph" w:styleId="Textedebulles">
    <w:name w:val="Balloon Text"/>
    <w:basedOn w:val="Normal"/>
    <w:link w:val="TextedebullesCar"/>
    <w:uiPriority w:val="99"/>
    <w:semiHidden/>
    <w:unhideWhenUsed/>
    <w:rsid w:val="00586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67DB"/>
    <w:rPr>
      <w:rFonts w:ascii="Tahoma" w:hAnsi="Tahoma" w:cs="Tahoma"/>
      <w:sz w:val="16"/>
      <w:szCs w:val="16"/>
    </w:rPr>
  </w:style>
  <w:style w:type="paragraph" w:styleId="Sansinterligne">
    <w:name w:val="No Spacing"/>
    <w:link w:val="SansinterligneCar"/>
    <w:uiPriority w:val="1"/>
    <w:qFormat/>
    <w:rsid w:val="001A7025"/>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1A7025"/>
    <w:rPr>
      <w:rFonts w:eastAsiaTheme="minorEastAsia"/>
      <w:lang w:val="fr-FR"/>
    </w:rPr>
  </w:style>
  <w:style w:type="paragraph" w:styleId="Paragraphedeliste">
    <w:name w:val="List Paragraph"/>
    <w:basedOn w:val="Normal"/>
    <w:uiPriority w:val="34"/>
    <w:qFormat/>
    <w:rsid w:val="00CD6DA1"/>
    <w:pPr>
      <w:ind w:left="720"/>
      <w:contextualSpacing/>
    </w:pPr>
  </w:style>
  <w:style w:type="table" w:styleId="Grilledutableau">
    <w:name w:val="Table Grid"/>
    <w:basedOn w:val="TableauNormal"/>
    <w:uiPriority w:val="59"/>
    <w:rsid w:val="00875B72"/>
    <w:pPr>
      <w:spacing w:after="0" w:line="240" w:lineRule="auto"/>
    </w:pPr>
    <w:rPr>
      <w:rFonts w:ascii="Arial" w:hAnsi="Arial"/>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2501">
      <w:bodyDiv w:val="1"/>
      <w:marLeft w:val="0"/>
      <w:marRight w:val="0"/>
      <w:marTop w:val="0"/>
      <w:marBottom w:val="0"/>
      <w:divBdr>
        <w:top w:val="none" w:sz="0" w:space="0" w:color="auto"/>
        <w:left w:val="none" w:sz="0" w:space="0" w:color="auto"/>
        <w:bottom w:val="none" w:sz="0" w:space="0" w:color="auto"/>
        <w:right w:val="none" w:sz="0" w:space="0" w:color="auto"/>
      </w:divBdr>
      <w:divsChild>
        <w:div w:id="177087040">
          <w:marLeft w:val="0"/>
          <w:marRight w:val="0"/>
          <w:marTop w:val="0"/>
          <w:marBottom w:val="0"/>
          <w:divBdr>
            <w:top w:val="none" w:sz="0" w:space="0" w:color="auto"/>
            <w:left w:val="none" w:sz="0" w:space="0" w:color="auto"/>
            <w:bottom w:val="none" w:sz="0" w:space="0" w:color="auto"/>
            <w:right w:val="none" w:sz="0" w:space="0" w:color="auto"/>
          </w:divBdr>
          <w:divsChild>
            <w:div w:id="1778675263">
              <w:marLeft w:val="0"/>
              <w:marRight w:val="-5850"/>
              <w:marTop w:val="0"/>
              <w:marBottom w:val="0"/>
              <w:divBdr>
                <w:top w:val="none" w:sz="0" w:space="0" w:color="auto"/>
                <w:left w:val="none" w:sz="0" w:space="0" w:color="auto"/>
                <w:bottom w:val="none" w:sz="0" w:space="0" w:color="auto"/>
                <w:right w:val="none" w:sz="0" w:space="0" w:color="auto"/>
              </w:divBdr>
              <w:divsChild>
                <w:div w:id="584651176">
                  <w:marLeft w:val="750"/>
                  <w:marRight w:val="5700"/>
                  <w:marTop w:val="0"/>
                  <w:marBottom w:val="0"/>
                  <w:divBdr>
                    <w:top w:val="none" w:sz="0" w:space="0" w:color="auto"/>
                    <w:left w:val="none" w:sz="0" w:space="0" w:color="auto"/>
                    <w:bottom w:val="none" w:sz="0" w:space="0" w:color="auto"/>
                    <w:right w:val="none" w:sz="0" w:space="0" w:color="auto"/>
                  </w:divBdr>
                  <w:divsChild>
                    <w:div w:id="7884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5381-4279-44E0-84EE-6A5A967B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6193</Words>
  <Characters>34064</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BEAUDIN</dc:creator>
  <cp:lastModifiedBy>Tremblay, Sylvie</cp:lastModifiedBy>
  <cp:revision>7</cp:revision>
  <cp:lastPrinted>2016-11-22T15:53:00Z</cp:lastPrinted>
  <dcterms:created xsi:type="dcterms:W3CDTF">2016-11-22T14:27:00Z</dcterms:created>
  <dcterms:modified xsi:type="dcterms:W3CDTF">2016-11-22T16:16:00Z</dcterms:modified>
</cp:coreProperties>
</file>